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1B17E" w14:textId="77777777" w:rsidR="007A1220" w:rsidRDefault="00D05943">
      <w:pPr>
        <w:spacing w:line="266" w:lineRule="auto"/>
        <w:ind w:left="360" w:right="2300"/>
        <w:rPr>
          <w:sz w:val="20"/>
          <w:szCs w:val="20"/>
        </w:rPr>
      </w:pPr>
      <w:bookmarkStart w:id="0" w:name="page1"/>
      <w:bookmarkEnd w:id="0"/>
      <w:r>
        <w:rPr>
          <w:rFonts w:ascii="Cambria" w:eastAsia="Cambria" w:hAnsi="Cambria" w:cs="Cambria"/>
          <w:b/>
          <w:bCs/>
          <w:sz w:val="24"/>
          <w:szCs w:val="24"/>
        </w:rPr>
        <w:t xml:space="preserve">Dominican University Social Media Policies and Procedures </w:t>
      </w:r>
      <w:r>
        <w:rPr>
          <w:rFonts w:ascii="Cambria" w:eastAsia="Cambria" w:hAnsi="Cambria" w:cs="Cambria"/>
          <w:i/>
          <w:iCs/>
          <w:sz w:val="24"/>
          <w:szCs w:val="24"/>
        </w:rPr>
        <w:t>Adapted with thanks from Tufts University Digital Communications</w:t>
      </w:r>
    </w:p>
    <w:p w14:paraId="3B230AA3" w14:textId="77777777" w:rsidR="007A1220" w:rsidRDefault="00D05943">
      <w:pPr>
        <w:spacing w:line="204" w:lineRule="auto"/>
        <w:ind w:left="360"/>
        <w:rPr>
          <w:sz w:val="20"/>
          <w:szCs w:val="20"/>
        </w:rPr>
      </w:pPr>
      <w:r>
        <w:rPr>
          <w:rFonts w:ascii="Cambria" w:eastAsia="Cambria" w:hAnsi="Cambria" w:cs="Cambria"/>
          <w:color w:val="0000FF"/>
          <w:sz w:val="24"/>
          <w:szCs w:val="24"/>
          <w:u w:val="single"/>
        </w:rPr>
        <w:t>http://webcomm.tufts.edu/social-­‐media-­‐overview13/</w:t>
      </w:r>
    </w:p>
    <w:p w14:paraId="4A5BDD37" w14:textId="77777777" w:rsidR="007A1220" w:rsidRDefault="007A1220">
      <w:pPr>
        <w:spacing w:line="200" w:lineRule="exact"/>
        <w:rPr>
          <w:sz w:val="24"/>
          <w:szCs w:val="24"/>
        </w:rPr>
      </w:pPr>
    </w:p>
    <w:p w14:paraId="41426431" w14:textId="77777777" w:rsidR="007A1220" w:rsidRDefault="007A1220">
      <w:pPr>
        <w:spacing w:line="364" w:lineRule="exact"/>
        <w:rPr>
          <w:sz w:val="24"/>
          <w:szCs w:val="24"/>
        </w:rPr>
      </w:pPr>
    </w:p>
    <w:p w14:paraId="2B0A8425" w14:textId="77777777" w:rsidR="007A1220" w:rsidRDefault="00D05943">
      <w:pPr>
        <w:ind w:left="360"/>
        <w:rPr>
          <w:sz w:val="20"/>
          <w:szCs w:val="20"/>
        </w:rPr>
      </w:pPr>
      <w:r>
        <w:rPr>
          <w:rFonts w:ascii="Cambria" w:eastAsia="Cambria" w:hAnsi="Cambria" w:cs="Cambria"/>
          <w:sz w:val="24"/>
          <w:szCs w:val="24"/>
        </w:rPr>
        <w:t>Jun 1, 2014</w:t>
      </w:r>
    </w:p>
    <w:p w14:paraId="4D7C38D6" w14:textId="77777777" w:rsidR="007A1220" w:rsidRDefault="007A1220">
      <w:pPr>
        <w:spacing w:line="260" w:lineRule="exact"/>
        <w:rPr>
          <w:sz w:val="24"/>
          <w:szCs w:val="24"/>
        </w:rPr>
      </w:pPr>
    </w:p>
    <w:p w14:paraId="319D48D4" w14:textId="77777777" w:rsidR="007A1220" w:rsidRDefault="00D05943">
      <w:pPr>
        <w:ind w:left="360"/>
        <w:rPr>
          <w:sz w:val="20"/>
          <w:szCs w:val="20"/>
        </w:rPr>
      </w:pPr>
      <w:r>
        <w:rPr>
          <w:rFonts w:ascii="Cambria" w:eastAsia="Cambria" w:hAnsi="Cambria" w:cs="Cambria"/>
          <w:i/>
          <w:iCs/>
          <w:sz w:val="24"/>
          <w:szCs w:val="24"/>
        </w:rPr>
        <w:t>Sections</w:t>
      </w:r>
    </w:p>
    <w:p w14:paraId="79FFB3BF" w14:textId="77777777" w:rsidR="007A1220" w:rsidRDefault="007A1220">
      <w:pPr>
        <w:spacing w:line="306" w:lineRule="exact"/>
        <w:rPr>
          <w:sz w:val="24"/>
          <w:szCs w:val="24"/>
        </w:rPr>
      </w:pPr>
    </w:p>
    <w:p w14:paraId="619F9235" w14:textId="77777777" w:rsidR="007A1220" w:rsidRDefault="00D05943">
      <w:pPr>
        <w:numPr>
          <w:ilvl w:val="0"/>
          <w:numId w:val="1"/>
        </w:numPr>
        <w:tabs>
          <w:tab w:val="left" w:pos="1440"/>
        </w:tabs>
        <w:ind w:left="1440" w:hanging="715"/>
        <w:rPr>
          <w:rFonts w:ascii="Cambria" w:eastAsia="Cambria" w:hAnsi="Cambria" w:cs="Cambria"/>
          <w:sz w:val="24"/>
          <w:szCs w:val="24"/>
        </w:rPr>
      </w:pPr>
      <w:r>
        <w:rPr>
          <w:rFonts w:ascii="Cambria" w:eastAsia="Cambria" w:hAnsi="Cambria" w:cs="Cambria"/>
          <w:sz w:val="24"/>
          <w:szCs w:val="24"/>
        </w:rPr>
        <w:t>Overview: Social Media at Dominican</w:t>
      </w:r>
    </w:p>
    <w:p w14:paraId="41B8E3C7" w14:textId="77777777" w:rsidR="007A1220" w:rsidRDefault="00D05943">
      <w:pPr>
        <w:numPr>
          <w:ilvl w:val="0"/>
          <w:numId w:val="2"/>
        </w:numPr>
        <w:tabs>
          <w:tab w:val="left" w:pos="1440"/>
        </w:tabs>
        <w:spacing w:line="237" w:lineRule="auto"/>
        <w:ind w:left="1440" w:hanging="715"/>
        <w:rPr>
          <w:rFonts w:ascii="Cambria" w:eastAsia="Cambria" w:hAnsi="Cambria" w:cs="Cambria"/>
          <w:sz w:val="24"/>
          <w:szCs w:val="24"/>
        </w:rPr>
      </w:pPr>
      <w:r>
        <w:rPr>
          <w:rFonts w:ascii="Cambria" w:eastAsia="Cambria" w:hAnsi="Cambria" w:cs="Cambria"/>
          <w:sz w:val="24"/>
          <w:szCs w:val="24"/>
        </w:rPr>
        <w:t>Policies and Guidelines</w:t>
      </w:r>
    </w:p>
    <w:p w14:paraId="6D07320A" w14:textId="77777777" w:rsidR="007A1220" w:rsidRDefault="007A1220">
      <w:pPr>
        <w:spacing w:line="2" w:lineRule="exact"/>
        <w:rPr>
          <w:rFonts w:ascii="Cambria" w:eastAsia="Cambria" w:hAnsi="Cambria" w:cs="Cambria"/>
          <w:sz w:val="24"/>
          <w:szCs w:val="24"/>
        </w:rPr>
      </w:pPr>
    </w:p>
    <w:p w14:paraId="4817A74A" w14:textId="77777777" w:rsidR="007A1220" w:rsidRDefault="00D05943">
      <w:pPr>
        <w:numPr>
          <w:ilvl w:val="1"/>
          <w:numId w:val="2"/>
        </w:numPr>
        <w:tabs>
          <w:tab w:val="left" w:pos="1800"/>
        </w:tabs>
        <w:ind w:left="1800" w:hanging="355"/>
        <w:rPr>
          <w:rFonts w:ascii="Cambria" w:eastAsia="Cambria" w:hAnsi="Cambria" w:cs="Cambria"/>
          <w:sz w:val="24"/>
          <w:szCs w:val="24"/>
        </w:rPr>
      </w:pPr>
      <w:r>
        <w:rPr>
          <w:rFonts w:ascii="Cambria" w:eastAsia="Cambria" w:hAnsi="Cambria" w:cs="Cambria"/>
          <w:sz w:val="24"/>
          <w:szCs w:val="24"/>
        </w:rPr>
        <w:t>Official University Social Media Accounts Policy</w:t>
      </w:r>
    </w:p>
    <w:p w14:paraId="4E798CE3" w14:textId="77777777" w:rsidR="007A1220" w:rsidRDefault="00D05943">
      <w:pPr>
        <w:numPr>
          <w:ilvl w:val="1"/>
          <w:numId w:val="2"/>
        </w:numPr>
        <w:tabs>
          <w:tab w:val="left" w:pos="1800"/>
        </w:tabs>
        <w:spacing w:line="237" w:lineRule="auto"/>
        <w:ind w:left="1800" w:hanging="355"/>
        <w:rPr>
          <w:rFonts w:ascii="Cambria" w:eastAsia="Cambria" w:hAnsi="Cambria" w:cs="Cambria"/>
          <w:sz w:val="24"/>
          <w:szCs w:val="24"/>
        </w:rPr>
      </w:pPr>
      <w:r>
        <w:rPr>
          <w:rFonts w:ascii="Cambria" w:eastAsia="Cambria" w:hAnsi="Cambria" w:cs="Cambria"/>
          <w:sz w:val="24"/>
          <w:szCs w:val="24"/>
        </w:rPr>
        <w:t>Guidelines for Employee Personal Use of Social Media</w:t>
      </w:r>
    </w:p>
    <w:p w14:paraId="281EB37D" w14:textId="77777777" w:rsidR="007A1220" w:rsidRDefault="007A1220">
      <w:pPr>
        <w:spacing w:line="2" w:lineRule="exact"/>
        <w:rPr>
          <w:rFonts w:ascii="Cambria" w:eastAsia="Cambria" w:hAnsi="Cambria" w:cs="Cambria"/>
          <w:sz w:val="24"/>
          <w:szCs w:val="24"/>
        </w:rPr>
      </w:pPr>
    </w:p>
    <w:p w14:paraId="3CD87FC7" w14:textId="77777777" w:rsidR="007A1220" w:rsidRDefault="00D05943">
      <w:pPr>
        <w:numPr>
          <w:ilvl w:val="1"/>
          <w:numId w:val="2"/>
        </w:numPr>
        <w:tabs>
          <w:tab w:val="left" w:pos="1800"/>
        </w:tabs>
        <w:ind w:left="1800" w:hanging="355"/>
        <w:rPr>
          <w:rFonts w:ascii="Cambria" w:eastAsia="Cambria" w:hAnsi="Cambria" w:cs="Cambria"/>
          <w:sz w:val="24"/>
          <w:szCs w:val="24"/>
        </w:rPr>
      </w:pPr>
      <w:r>
        <w:rPr>
          <w:rFonts w:ascii="Cambria" w:eastAsia="Cambria" w:hAnsi="Cambria" w:cs="Cambria"/>
          <w:sz w:val="24"/>
          <w:szCs w:val="24"/>
        </w:rPr>
        <w:t>Guidelines for Student Personal Use of Social Media</w:t>
      </w:r>
    </w:p>
    <w:p w14:paraId="58AAC611" w14:textId="77777777" w:rsidR="007A1220" w:rsidRDefault="007A1220">
      <w:pPr>
        <w:spacing w:line="2" w:lineRule="exact"/>
        <w:rPr>
          <w:sz w:val="24"/>
          <w:szCs w:val="24"/>
        </w:rPr>
      </w:pPr>
    </w:p>
    <w:p w14:paraId="2A7D4CAC" w14:textId="77777777" w:rsidR="007A1220" w:rsidRDefault="00D05943">
      <w:pPr>
        <w:numPr>
          <w:ilvl w:val="0"/>
          <w:numId w:val="3"/>
        </w:numPr>
        <w:tabs>
          <w:tab w:val="left" w:pos="1440"/>
        </w:tabs>
        <w:ind w:left="1440" w:hanging="715"/>
        <w:rPr>
          <w:rFonts w:ascii="Cambria" w:eastAsia="Cambria" w:hAnsi="Cambria" w:cs="Cambria"/>
          <w:sz w:val="24"/>
          <w:szCs w:val="24"/>
        </w:rPr>
      </w:pPr>
      <w:r>
        <w:rPr>
          <w:rFonts w:ascii="Cambria" w:eastAsia="Cambria" w:hAnsi="Cambria" w:cs="Cambria"/>
          <w:sz w:val="24"/>
          <w:szCs w:val="24"/>
        </w:rPr>
        <w:t>Best Practices</w:t>
      </w:r>
    </w:p>
    <w:p w14:paraId="23F33BCD" w14:textId="77777777" w:rsidR="007A1220" w:rsidRDefault="00D05943">
      <w:pPr>
        <w:tabs>
          <w:tab w:val="left" w:pos="1420"/>
        </w:tabs>
        <w:spacing w:line="237" w:lineRule="auto"/>
        <w:ind w:left="720"/>
        <w:rPr>
          <w:sz w:val="20"/>
          <w:szCs w:val="20"/>
        </w:rPr>
      </w:pPr>
      <w:r>
        <w:rPr>
          <w:rFonts w:ascii="Cambria" w:eastAsia="Cambria" w:hAnsi="Cambria" w:cs="Cambria"/>
          <w:sz w:val="24"/>
          <w:szCs w:val="24"/>
        </w:rPr>
        <w:t>IV.</w:t>
      </w:r>
      <w:r>
        <w:rPr>
          <w:rFonts w:ascii="Cambria" w:eastAsia="Cambria" w:hAnsi="Cambria" w:cs="Cambria"/>
          <w:sz w:val="24"/>
          <w:szCs w:val="24"/>
        </w:rPr>
        <w:tab/>
        <w:t>Contact Information</w:t>
      </w:r>
    </w:p>
    <w:p w14:paraId="4549EEBB" w14:textId="77777777" w:rsidR="007A1220" w:rsidRDefault="007A1220">
      <w:pPr>
        <w:spacing w:line="328" w:lineRule="exact"/>
        <w:rPr>
          <w:sz w:val="24"/>
          <w:szCs w:val="24"/>
        </w:rPr>
      </w:pPr>
    </w:p>
    <w:p w14:paraId="40584BCF" w14:textId="77777777" w:rsidR="007A1220" w:rsidRDefault="00D05943">
      <w:pPr>
        <w:spacing w:line="232" w:lineRule="auto"/>
        <w:ind w:left="360" w:right="480"/>
        <w:rPr>
          <w:sz w:val="20"/>
          <w:szCs w:val="20"/>
        </w:rPr>
      </w:pPr>
      <w:r>
        <w:rPr>
          <w:rFonts w:ascii="Cambria" w:eastAsia="Cambria" w:hAnsi="Cambria" w:cs="Cambria"/>
          <w:sz w:val="24"/>
          <w:szCs w:val="24"/>
        </w:rPr>
        <w:t>Social media platforms are potentially powerful engagement tools that also pose risk to individuals and organizations if used improperly. These policies and guidelines are intended to instruct the Dominican University community on how to use social media for the benefit of the institution and navigate potential pitfalls that could harm individuals or the university.</w:t>
      </w:r>
    </w:p>
    <w:p w14:paraId="16610FCE" w14:textId="77777777" w:rsidR="007A1220" w:rsidRDefault="00D05943">
      <w:pPr>
        <w:spacing w:line="20" w:lineRule="exact"/>
        <w:rPr>
          <w:sz w:val="24"/>
          <w:szCs w:val="24"/>
        </w:rPr>
      </w:pPr>
      <w:r>
        <w:rPr>
          <w:noProof/>
          <w:sz w:val="24"/>
          <w:szCs w:val="24"/>
        </w:rPr>
        <w:drawing>
          <wp:anchor distT="0" distB="0" distL="114300" distR="114300" simplePos="0" relativeHeight="251657216" behindDoc="1" locked="0" layoutInCell="0" allowOverlap="1" wp14:anchorId="5163ACE4" wp14:editId="77EC7832">
            <wp:simplePos x="0" y="0"/>
            <wp:positionH relativeFrom="column">
              <wp:posOffset>213360</wp:posOffset>
            </wp:positionH>
            <wp:positionV relativeFrom="paragraph">
              <wp:posOffset>196850</wp:posOffset>
            </wp:positionV>
            <wp:extent cx="5523230"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5523230" cy="8890"/>
                    </a:xfrm>
                    <a:prstGeom prst="rect">
                      <a:avLst/>
                    </a:prstGeom>
                    <a:noFill/>
                  </pic:spPr>
                </pic:pic>
              </a:graphicData>
            </a:graphic>
          </wp:anchor>
        </w:drawing>
      </w:r>
    </w:p>
    <w:p w14:paraId="24A80FE1" w14:textId="77777777" w:rsidR="007A1220" w:rsidRDefault="007A1220">
      <w:pPr>
        <w:spacing w:line="200" w:lineRule="exact"/>
        <w:rPr>
          <w:sz w:val="24"/>
          <w:szCs w:val="24"/>
        </w:rPr>
      </w:pPr>
    </w:p>
    <w:p w14:paraId="5E75ED7F" w14:textId="77777777" w:rsidR="007A1220" w:rsidRDefault="007A1220">
      <w:pPr>
        <w:spacing w:line="358" w:lineRule="exact"/>
        <w:rPr>
          <w:sz w:val="24"/>
          <w:szCs w:val="24"/>
        </w:rPr>
      </w:pPr>
    </w:p>
    <w:p w14:paraId="6D251B44" w14:textId="77777777" w:rsidR="007A1220" w:rsidRDefault="00D05943">
      <w:pPr>
        <w:spacing w:line="508" w:lineRule="auto"/>
        <w:ind w:left="360" w:right="4120"/>
        <w:rPr>
          <w:sz w:val="20"/>
          <w:szCs w:val="20"/>
        </w:rPr>
      </w:pPr>
      <w:r>
        <w:rPr>
          <w:rFonts w:ascii="Cambria" w:eastAsia="Cambria" w:hAnsi="Cambria" w:cs="Cambria"/>
          <w:b/>
          <w:bCs/>
          <w:sz w:val="24"/>
          <w:szCs w:val="24"/>
        </w:rPr>
        <w:t>I. OVERVIEW: SOCIAL MEDIA AT DOMINICAN What is social media?</w:t>
      </w:r>
    </w:p>
    <w:p w14:paraId="439402C1" w14:textId="77777777" w:rsidR="007A1220" w:rsidRDefault="00D05943">
      <w:pPr>
        <w:spacing w:line="227" w:lineRule="auto"/>
        <w:ind w:left="360" w:right="740"/>
        <w:jc w:val="both"/>
        <w:rPr>
          <w:sz w:val="20"/>
          <w:szCs w:val="20"/>
        </w:rPr>
      </w:pPr>
      <w:r>
        <w:rPr>
          <w:rFonts w:ascii="Cambria" w:eastAsia="Cambria" w:hAnsi="Cambria" w:cs="Cambria"/>
          <w:sz w:val="24"/>
          <w:szCs w:val="24"/>
        </w:rPr>
        <w:t>Social media are internet-­‐based platforms that enable people to create, share or exchange information and ideas in virtual communities and networks. They have emerged as powerful communication tools by enabling:</w:t>
      </w:r>
    </w:p>
    <w:p w14:paraId="203A741E" w14:textId="77777777" w:rsidR="007A1220" w:rsidRDefault="007A1220">
      <w:pPr>
        <w:spacing w:line="56" w:lineRule="exact"/>
        <w:rPr>
          <w:sz w:val="24"/>
          <w:szCs w:val="24"/>
        </w:rPr>
      </w:pPr>
    </w:p>
    <w:p w14:paraId="7D8559BE" w14:textId="77777777" w:rsidR="007A1220" w:rsidRDefault="00D05943">
      <w:pPr>
        <w:numPr>
          <w:ilvl w:val="0"/>
          <w:numId w:val="4"/>
        </w:numPr>
        <w:tabs>
          <w:tab w:val="left" w:pos="1080"/>
        </w:tabs>
        <w:spacing w:line="217" w:lineRule="auto"/>
        <w:ind w:left="1080" w:right="1240" w:hanging="355"/>
        <w:rPr>
          <w:rFonts w:ascii="Symbol" w:eastAsia="Symbol" w:hAnsi="Symbol" w:cs="Symbol"/>
          <w:sz w:val="24"/>
          <w:szCs w:val="24"/>
        </w:rPr>
      </w:pPr>
      <w:r>
        <w:rPr>
          <w:rFonts w:ascii="Cambria" w:eastAsia="Cambria" w:hAnsi="Cambria" w:cs="Cambria"/>
          <w:sz w:val="24"/>
          <w:szCs w:val="24"/>
        </w:rPr>
        <w:t>Conversations that previously were individual in nature to be shared simultaneously with one’s entire network</w:t>
      </w:r>
    </w:p>
    <w:p w14:paraId="7FD0CCB9" w14:textId="77777777" w:rsidR="007A1220" w:rsidRDefault="007A1220">
      <w:pPr>
        <w:spacing w:line="1" w:lineRule="exact"/>
        <w:rPr>
          <w:rFonts w:ascii="Symbol" w:eastAsia="Symbol" w:hAnsi="Symbol" w:cs="Symbol"/>
          <w:sz w:val="24"/>
          <w:szCs w:val="24"/>
        </w:rPr>
      </w:pPr>
    </w:p>
    <w:p w14:paraId="084ADB68" w14:textId="77777777" w:rsidR="007A1220" w:rsidRDefault="00D05943">
      <w:pPr>
        <w:numPr>
          <w:ilvl w:val="0"/>
          <w:numId w:val="4"/>
        </w:numPr>
        <w:tabs>
          <w:tab w:val="left" w:pos="1080"/>
        </w:tabs>
        <w:spacing w:line="238" w:lineRule="auto"/>
        <w:ind w:left="1080" w:hanging="355"/>
        <w:rPr>
          <w:rFonts w:ascii="Symbol" w:eastAsia="Symbol" w:hAnsi="Symbol" w:cs="Symbol"/>
          <w:sz w:val="24"/>
          <w:szCs w:val="24"/>
        </w:rPr>
      </w:pPr>
      <w:r>
        <w:rPr>
          <w:rFonts w:ascii="Cambria" w:eastAsia="Cambria" w:hAnsi="Cambria" w:cs="Cambria"/>
          <w:sz w:val="24"/>
          <w:szCs w:val="24"/>
        </w:rPr>
        <w:t>Organizations to share messages with their fans instantly</w:t>
      </w:r>
    </w:p>
    <w:p w14:paraId="3ACFE48C" w14:textId="77777777" w:rsidR="007A1220" w:rsidRDefault="007A1220">
      <w:pPr>
        <w:spacing w:line="59" w:lineRule="exact"/>
        <w:rPr>
          <w:rFonts w:ascii="Symbol" w:eastAsia="Symbol" w:hAnsi="Symbol" w:cs="Symbol"/>
          <w:sz w:val="24"/>
          <w:szCs w:val="24"/>
        </w:rPr>
      </w:pPr>
    </w:p>
    <w:p w14:paraId="547F9870" w14:textId="77777777" w:rsidR="007A1220" w:rsidRDefault="00D05943">
      <w:pPr>
        <w:numPr>
          <w:ilvl w:val="0"/>
          <w:numId w:val="4"/>
        </w:numPr>
        <w:tabs>
          <w:tab w:val="left" w:pos="1080"/>
        </w:tabs>
        <w:spacing w:line="215" w:lineRule="auto"/>
        <w:ind w:left="1080" w:right="1440" w:hanging="355"/>
        <w:rPr>
          <w:rFonts w:ascii="Symbol" w:eastAsia="Symbol" w:hAnsi="Symbol" w:cs="Symbol"/>
          <w:sz w:val="24"/>
          <w:szCs w:val="24"/>
        </w:rPr>
      </w:pPr>
      <w:r>
        <w:rPr>
          <w:rFonts w:ascii="Cambria" w:eastAsia="Cambria" w:hAnsi="Cambria" w:cs="Cambria"/>
          <w:sz w:val="24"/>
          <w:szCs w:val="24"/>
        </w:rPr>
        <w:t>Two-­‐way, public communications between organizations and their constituents</w:t>
      </w:r>
    </w:p>
    <w:p w14:paraId="3E07E8C3" w14:textId="77777777" w:rsidR="007A1220" w:rsidRDefault="007A1220">
      <w:pPr>
        <w:spacing w:line="4" w:lineRule="exact"/>
        <w:rPr>
          <w:rFonts w:ascii="Symbol" w:eastAsia="Symbol" w:hAnsi="Symbol" w:cs="Symbol"/>
          <w:sz w:val="24"/>
          <w:szCs w:val="24"/>
        </w:rPr>
      </w:pPr>
    </w:p>
    <w:p w14:paraId="50796624" w14:textId="77777777" w:rsidR="007A1220" w:rsidRDefault="00D05943">
      <w:pPr>
        <w:numPr>
          <w:ilvl w:val="0"/>
          <w:numId w:val="4"/>
        </w:numPr>
        <w:tabs>
          <w:tab w:val="left" w:pos="1080"/>
        </w:tabs>
        <w:ind w:left="1080" w:hanging="355"/>
        <w:rPr>
          <w:rFonts w:ascii="Symbol" w:eastAsia="Symbol" w:hAnsi="Symbol" w:cs="Symbol"/>
          <w:sz w:val="24"/>
          <w:szCs w:val="24"/>
        </w:rPr>
      </w:pPr>
      <w:r>
        <w:rPr>
          <w:rFonts w:ascii="Cambria" w:eastAsia="Cambria" w:hAnsi="Cambria" w:cs="Cambria"/>
          <w:sz w:val="24"/>
          <w:szCs w:val="24"/>
        </w:rPr>
        <w:t>Individuals to control what information they get from and share with others.</w:t>
      </w:r>
    </w:p>
    <w:p w14:paraId="5C506318" w14:textId="77777777" w:rsidR="007A1220" w:rsidRDefault="007A1220">
      <w:pPr>
        <w:spacing w:line="260" w:lineRule="exact"/>
        <w:rPr>
          <w:sz w:val="24"/>
          <w:szCs w:val="24"/>
        </w:rPr>
      </w:pPr>
    </w:p>
    <w:p w14:paraId="12F67EC4" w14:textId="77777777" w:rsidR="007A1220" w:rsidRDefault="00D05943">
      <w:pPr>
        <w:ind w:left="360"/>
        <w:rPr>
          <w:sz w:val="20"/>
          <w:szCs w:val="20"/>
        </w:rPr>
      </w:pPr>
      <w:r>
        <w:rPr>
          <w:rFonts w:ascii="Cambria" w:eastAsia="Cambria" w:hAnsi="Cambria" w:cs="Cambria"/>
          <w:b/>
          <w:bCs/>
          <w:sz w:val="24"/>
          <w:szCs w:val="24"/>
        </w:rPr>
        <w:t>Social media at Dominican</w:t>
      </w:r>
    </w:p>
    <w:p w14:paraId="1569E006" w14:textId="77777777" w:rsidR="007A1220" w:rsidRDefault="007A1220">
      <w:pPr>
        <w:spacing w:line="344" w:lineRule="exact"/>
        <w:rPr>
          <w:sz w:val="24"/>
          <w:szCs w:val="24"/>
        </w:rPr>
      </w:pPr>
    </w:p>
    <w:p w14:paraId="19C41036" w14:textId="77777777" w:rsidR="007A1220" w:rsidRDefault="00D05943">
      <w:pPr>
        <w:spacing w:line="231" w:lineRule="auto"/>
        <w:ind w:left="360" w:right="360"/>
        <w:rPr>
          <w:sz w:val="20"/>
          <w:szCs w:val="20"/>
        </w:rPr>
      </w:pPr>
      <w:r>
        <w:rPr>
          <w:rFonts w:ascii="Cambria" w:eastAsia="Cambria" w:hAnsi="Cambria" w:cs="Cambria"/>
          <w:sz w:val="24"/>
          <w:szCs w:val="24"/>
        </w:rPr>
        <w:t xml:space="preserve">Dominican’s Office of Marketing and Communications manages the university’s main accounts on Facebook, Twitter, LinkedIn, Instagram, </w:t>
      </w:r>
      <w:proofErr w:type="gramStart"/>
      <w:r>
        <w:rPr>
          <w:rFonts w:ascii="Cambria" w:eastAsia="Cambria" w:hAnsi="Cambria" w:cs="Cambria"/>
          <w:sz w:val="24"/>
          <w:szCs w:val="24"/>
        </w:rPr>
        <w:t>YouTube</w:t>
      </w:r>
      <w:proofErr w:type="gramEnd"/>
      <w:r>
        <w:rPr>
          <w:rFonts w:ascii="Cambria" w:eastAsia="Cambria" w:hAnsi="Cambria" w:cs="Cambria"/>
          <w:sz w:val="24"/>
          <w:szCs w:val="24"/>
        </w:rPr>
        <w:t xml:space="preserve">, Vimeo, Google+, Pinterest and blogging platforms. These accounts share information and content </w:t>
      </w:r>
      <w:proofErr w:type="gramStart"/>
      <w:r>
        <w:rPr>
          <w:rFonts w:ascii="Cambria" w:eastAsia="Cambria" w:hAnsi="Cambria" w:cs="Cambria"/>
          <w:sz w:val="24"/>
          <w:szCs w:val="24"/>
        </w:rPr>
        <w:t>that</w:t>
      </w:r>
      <w:proofErr w:type="gramEnd"/>
      <w:r>
        <w:rPr>
          <w:rFonts w:ascii="Cambria" w:eastAsia="Cambria" w:hAnsi="Cambria" w:cs="Cambria"/>
          <w:sz w:val="24"/>
          <w:szCs w:val="24"/>
        </w:rPr>
        <w:t xml:space="preserve"> is relevant to all of our main audiences of prospective students, current</w:t>
      </w:r>
    </w:p>
    <w:p w14:paraId="11AEACC7" w14:textId="77777777" w:rsidR="007A1220" w:rsidRDefault="007A1220">
      <w:pPr>
        <w:sectPr w:rsidR="007A1220">
          <w:pgSz w:w="12240" w:h="15840"/>
          <w:pgMar w:top="1433" w:right="1440" w:bottom="1440" w:left="1440" w:header="0" w:footer="0" w:gutter="0"/>
          <w:cols w:space="720" w:equalWidth="0">
            <w:col w:w="9360"/>
          </w:cols>
        </w:sectPr>
      </w:pPr>
    </w:p>
    <w:p w14:paraId="75271ADE" w14:textId="77777777" w:rsidR="007A1220" w:rsidRDefault="007A1220">
      <w:pPr>
        <w:spacing w:line="57" w:lineRule="exact"/>
        <w:rPr>
          <w:sz w:val="20"/>
          <w:szCs w:val="20"/>
        </w:rPr>
      </w:pPr>
      <w:bookmarkStart w:id="1" w:name="page2"/>
      <w:bookmarkEnd w:id="1"/>
    </w:p>
    <w:p w14:paraId="783EA8E9" w14:textId="77777777" w:rsidR="007A1220" w:rsidRDefault="00D05943">
      <w:pPr>
        <w:spacing w:line="222" w:lineRule="auto"/>
        <w:ind w:left="360" w:right="1280"/>
        <w:rPr>
          <w:sz w:val="20"/>
          <w:szCs w:val="20"/>
        </w:rPr>
      </w:pPr>
      <w:proofErr w:type="gramStart"/>
      <w:r>
        <w:rPr>
          <w:rFonts w:ascii="Cambria" w:eastAsia="Cambria" w:hAnsi="Cambria" w:cs="Cambria"/>
          <w:sz w:val="24"/>
          <w:szCs w:val="24"/>
        </w:rPr>
        <w:t>students</w:t>
      </w:r>
      <w:proofErr w:type="gramEnd"/>
      <w:r>
        <w:rPr>
          <w:rFonts w:ascii="Cambria" w:eastAsia="Cambria" w:hAnsi="Cambria" w:cs="Cambria"/>
          <w:sz w:val="24"/>
          <w:szCs w:val="24"/>
        </w:rPr>
        <w:t>, faculty, staff, alumni and the public, with a particular emphasis on supporting recruitment.</w:t>
      </w:r>
    </w:p>
    <w:p w14:paraId="16E2F300" w14:textId="77777777" w:rsidR="007A1220" w:rsidRDefault="007A1220">
      <w:pPr>
        <w:spacing w:line="324" w:lineRule="exact"/>
        <w:rPr>
          <w:sz w:val="20"/>
          <w:szCs w:val="20"/>
        </w:rPr>
      </w:pPr>
    </w:p>
    <w:p w14:paraId="1B910053" w14:textId="77777777" w:rsidR="007A1220" w:rsidRDefault="00D05943">
      <w:pPr>
        <w:spacing w:line="232" w:lineRule="auto"/>
        <w:ind w:left="360" w:right="440"/>
        <w:rPr>
          <w:sz w:val="20"/>
          <w:szCs w:val="20"/>
        </w:rPr>
      </w:pPr>
      <w:r>
        <w:rPr>
          <w:rFonts w:ascii="Cambria" w:eastAsia="Cambria" w:hAnsi="Cambria" w:cs="Cambria"/>
          <w:sz w:val="24"/>
          <w:szCs w:val="24"/>
        </w:rPr>
        <w:t>In addition, dozens of entities within the university have presences on these platforms. Many of these are official university accounts, meaning they represent the voice of the university, follow university brand guidelines and are overseen by a university employee. To learn how to start an official university account, read the Official University Social Media Accounts policy.</w:t>
      </w:r>
    </w:p>
    <w:p w14:paraId="24C621E8" w14:textId="77777777" w:rsidR="007A1220" w:rsidRDefault="007A1220">
      <w:pPr>
        <w:spacing w:line="330" w:lineRule="exact"/>
        <w:rPr>
          <w:sz w:val="20"/>
          <w:szCs w:val="20"/>
        </w:rPr>
      </w:pPr>
    </w:p>
    <w:p w14:paraId="600F8C22" w14:textId="77777777" w:rsidR="007A1220" w:rsidRDefault="00D05943">
      <w:pPr>
        <w:spacing w:line="227" w:lineRule="auto"/>
        <w:ind w:left="360" w:right="360"/>
        <w:rPr>
          <w:sz w:val="20"/>
          <w:szCs w:val="20"/>
        </w:rPr>
      </w:pPr>
      <w:r>
        <w:rPr>
          <w:rFonts w:ascii="Cambria" w:eastAsia="Cambria" w:hAnsi="Cambria" w:cs="Cambria"/>
          <w:sz w:val="24"/>
          <w:szCs w:val="24"/>
        </w:rPr>
        <w:t>Accounts for individuals employed at Dominican and student groups are not in the purview of the university except when their use violates other policies as outlined in the faculty, staff or student handbook.</w:t>
      </w:r>
    </w:p>
    <w:p w14:paraId="4F7FDFCC" w14:textId="77777777" w:rsidR="007A1220" w:rsidRDefault="007A1220">
      <w:pPr>
        <w:spacing w:line="262" w:lineRule="exact"/>
        <w:rPr>
          <w:sz w:val="20"/>
          <w:szCs w:val="20"/>
        </w:rPr>
      </w:pPr>
    </w:p>
    <w:p w14:paraId="77B98114" w14:textId="77777777" w:rsidR="007A1220" w:rsidRDefault="00D05943">
      <w:pPr>
        <w:numPr>
          <w:ilvl w:val="0"/>
          <w:numId w:val="5"/>
        </w:numPr>
        <w:tabs>
          <w:tab w:val="left" w:pos="640"/>
        </w:tabs>
        <w:ind w:left="640" w:hanging="275"/>
        <w:rPr>
          <w:rFonts w:ascii="Cambria" w:eastAsia="Cambria" w:hAnsi="Cambria" w:cs="Cambria"/>
          <w:b/>
          <w:bCs/>
          <w:sz w:val="24"/>
          <w:szCs w:val="24"/>
        </w:rPr>
      </w:pPr>
      <w:r>
        <w:rPr>
          <w:rFonts w:ascii="Cambria" w:eastAsia="Cambria" w:hAnsi="Cambria" w:cs="Cambria"/>
          <w:b/>
          <w:bCs/>
          <w:sz w:val="24"/>
          <w:szCs w:val="24"/>
        </w:rPr>
        <w:t>POLICIES AND GUIDELINES</w:t>
      </w:r>
    </w:p>
    <w:p w14:paraId="2299D2A8" w14:textId="77777777" w:rsidR="007A1220" w:rsidRDefault="007A1220">
      <w:pPr>
        <w:spacing w:line="280" w:lineRule="exact"/>
        <w:rPr>
          <w:rFonts w:ascii="Cambria" w:eastAsia="Cambria" w:hAnsi="Cambria" w:cs="Cambria"/>
          <w:b/>
          <w:bCs/>
          <w:sz w:val="24"/>
          <w:szCs w:val="24"/>
        </w:rPr>
      </w:pPr>
    </w:p>
    <w:p w14:paraId="02332A36" w14:textId="77777777" w:rsidR="007A1220" w:rsidRDefault="00D05943">
      <w:pPr>
        <w:ind w:left="360"/>
        <w:rPr>
          <w:rFonts w:ascii="Cambria" w:eastAsia="Cambria" w:hAnsi="Cambria" w:cs="Cambria"/>
          <w:b/>
          <w:bCs/>
          <w:sz w:val="24"/>
          <w:szCs w:val="24"/>
        </w:rPr>
      </w:pPr>
      <w:r>
        <w:rPr>
          <w:rFonts w:ascii="Cambria" w:eastAsia="Cambria" w:hAnsi="Cambria" w:cs="Cambria"/>
          <w:b/>
          <w:bCs/>
          <w:sz w:val="24"/>
          <w:szCs w:val="24"/>
        </w:rPr>
        <w:t>-­‐-­‐-­‐</w:t>
      </w:r>
    </w:p>
    <w:p w14:paraId="7FE70F6A" w14:textId="77777777" w:rsidR="007A1220" w:rsidRDefault="007A1220">
      <w:pPr>
        <w:spacing w:line="285" w:lineRule="exact"/>
        <w:rPr>
          <w:rFonts w:ascii="Cambria" w:eastAsia="Cambria" w:hAnsi="Cambria" w:cs="Cambria"/>
          <w:b/>
          <w:bCs/>
          <w:sz w:val="24"/>
          <w:szCs w:val="24"/>
        </w:rPr>
      </w:pPr>
    </w:p>
    <w:p w14:paraId="5E473F62" w14:textId="77777777" w:rsidR="007A1220" w:rsidRDefault="00D05943">
      <w:pPr>
        <w:ind w:left="360"/>
        <w:rPr>
          <w:rFonts w:ascii="Cambria" w:eastAsia="Cambria" w:hAnsi="Cambria" w:cs="Cambria"/>
          <w:b/>
          <w:bCs/>
          <w:sz w:val="24"/>
          <w:szCs w:val="24"/>
        </w:rPr>
      </w:pPr>
      <w:r>
        <w:rPr>
          <w:rFonts w:ascii="Cambria" w:eastAsia="Cambria" w:hAnsi="Cambria" w:cs="Cambria"/>
          <w:b/>
          <w:bCs/>
          <w:sz w:val="24"/>
          <w:szCs w:val="24"/>
        </w:rPr>
        <w:t>a. Official Social Media Accounts Policy</w:t>
      </w:r>
    </w:p>
    <w:p w14:paraId="6E577654" w14:textId="77777777" w:rsidR="007A1220" w:rsidRDefault="007A1220">
      <w:pPr>
        <w:spacing w:line="344" w:lineRule="exact"/>
        <w:rPr>
          <w:sz w:val="20"/>
          <w:szCs w:val="20"/>
        </w:rPr>
      </w:pPr>
    </w:p>
    <w:p w14:paraId="2C636BA7" w14:textId="77777777" w:rsidR="007A1220" w:rsidRDefault="00D05943">
      <w:pPr>
        <w:spacing w:line="235" w:lineRule="auto"/>
        <w:ind w:left="360" w:right="440"/>
        <w:rPr>
          <w:sz w:val="20"/>
          <w:szCs w:val="20"/>
        </w:rPr>
      </w:pPr>
      <w:r>
        <w:rPr>
          <w:rFonts w:ascii="Cambria" w:eastAsia="Cambria" w:hAnsi="Cambria" w:cs="Cambria"/>
          <w:sz w:val="24"/>
          <w:szCs w:val="24"/>
        </w:rPr>
        <w:t>Dominican University recognizes the powerful potential of social media for organizations and groups. The Office of Marketing and Communications manages several official social media accounts representing the university to a variety of audiences. In addition, OMC recognizes the need for entities within the university to communicate with their individualized audiences via these channels as well. However, it is important to remember that official entities of the university represent the university as a whole to those audiences, and there are significant legal and reputational risks to the university posed by inappropriate use of social media.</w:t>
      </w:r>
    </w:p>
    <w:p w14:paraId="7D25B84F" w14:textId="77777777" w:rsidR="007A1220" w:rsidRDefault="007A1220">
      <w:pPr>
        <w:spacing w:line="333" w:lineRule="exact"/>
        <w:rPr>
          <w:sz w:val="20"/>
          <w:szCs w:val="20"/>
        </w:rPr>
      </w:pPr>
    </w:p>
    <w:p w14:paraId="2B1CBC51" w14:textId="77777777" w:rsidR="007A1220" w:rsidRDefault="00D05943">
      <w:pPr>
        <w:spacing w:line="227" w:lineRule="auto"/>
        <w:ind w:left="360" w:right="860"/>
        <w:rPr>
          <w:sz w:val="20"/>
          <w:szCs w:val="20"/>
        </w:rPr>
      </w:pPr>
      <w:r>
        <w:rPr>
          <w:rFonts w:ascii="Cambria" w:eastAsia="Cambria" w:hAnsi="Cambria" w:cs="Cambria"/>
          <w:sz w:val="24"/>
          <w:szCs w:val="24"/>
        </w:rPr>
        <w:t>The following policy is intended to provide guidance for the use of official social media accounts by university entities including but not limited to schools, departments and administrative offices.</w:t>
      </w:r>
    </w:p>
    <w:p w14:paraId="08712E98" w14:textId="77777777" w:rsidR="007A1220" w:rsidRDefault="007A1220">
      <w:pPr>
        <w:spacing w:line="262" w:lineRule="exact"/>
        <w:rPr>
          <w:sz w:val="20"/>
          <w:szCs w:val="20"/>
        </w:rPr>
      </w:pPr>
    </w:p>
    <w:p w14:paraId="79153569" w14:textId="77777777" w:rsidR="007A1220" w:rsidRDefault="00D05943">
      <w:pPr>
        <w:ind w:left="360"/>
        <w:rPr>
          <w:sz w:val="20"/>
          <w:szCs w:val="20"/>
        </w:rPr>
      </w:pPr>
      <w:r>
        <w:rPr>
          <w:rFonts w:ascii="Cambria" w:eastAsia="Cambria" w:hAnsi="Cambria" w:cs="Cambria"/>
          <w:b/>
          <w:bCs/>
          <w:sz w:val="24"/>
          <w:szCs w:val="24"/>
        </w:rPr>
        <w:t>Policy for Official Social Media Accounts at Dominican</w:t>
      </w:r>
    </w:p>
    <w:p w14:paraId="3DAF0630" w14:textId="77777777" w:rsidR="007A1220" w:rsidRDefault="007A1220">
      <w:pPr>
        <w:spacing w:line="65" w:lineRule="exact"/>
        <w:rPr>
          <w:sz w:val="20"/>
          <w:szCs w:val="20"/>
        </w:rPr>
      </w:pPr>
    </w:p>
    <w:p w14:paraId="7E8D41D1" w14:textId="77777777" w:rsidR="007A1220" w:rsidRDefault="00D05943">
      <w:pPr>
        <w:spacing w:line="232" w:lineRule="auto"/>
        <w:ind w:left="360" w:right="480"/>
        <w:rPr>
          <w:sz w:val="20"/>
          <w:szCs w:val="20"/>
        </w:rPr>
      </w:pPr>
      <w:r>
        <w:rPr>
          <w:rFonts w:ascii="Cambria" w:eastAsia="Cambria" w:hAnsi="Cambria" w:cs="Cambria"/>
          <w:sz w:val="24"/>
          <w:szCs w:val="24"/>
        </w:rPr>
        <w:t>This policy applies to anyone authorized to represent official entities of the university on social media, including faculty, staff, and students responsible for contributing to accounts on behalf of a school, academic department, office or other official entity at the university. It does not pertain to use of social media by individual employees, students or student groups.</w:t>
      </w:r>
    </w:p>
    <w:p w14:paraId="0C22DBBA" w14:textId="77777777" w:rsidR="007A1220" w:rsidRDefault="007A1220">
      <w:pPr>
        <w:spacing w:line="330" w:lineRule="exact"/>
        <w:rPr>
          <w:sz w:val="20"/>
          <w:szCs w:val="20"/>
        </w:rPr>
      </w:pPr>
    </w:p>
    <w:p w14:paraId="30541828" w14:textId="77777777" w:rsidR="007A1220" w:rsidRDefault="00D05943">
      <w:pPr>
        <w:spacing w:line="232" w:lineRule="auto"/>
        <w:ind w:left="360" w:right="460"/>
        <w:rPr>
          <w:sz w:val="20"/>
          <w:szCs w:val="20"/>
        </w:rPr>
      </w:pPr>
      <w:r>
        <w:rPr>
          <w:rFonts w:ascii="Cambria" w:eastAsia="Cambria" w:hAnsi="Cambria" w:cs="Cambria"/>
          <w:sz w:val="24"/>
          <w:szCs w:val="24"/>
        </w:rPr>
        <w:t>This policy governs both new and existing accounts on established social media platforms as well as the creation of accounts on new and emerging platforms. Given the quickly evolving social media landscape, this policy is intended as a living document that will be reviewed and amended as necessary to meet university needs.</w:t>
      </w:r>
    </w:p>
    <w:p w14:paraId="252F891B" w14:textId="77777777" w:rsidR="007A1220" w:rsidRDefault="007A1220">
      <w:pPr>
        <w:sectPr w:rsidR="007A1220">
          <w:pgSz w:w="12240" w:h="15840"/>
          <w:pgMar w:top="1440" w:right="1440" w:bottom="143" w:left="1440" w:header="0" w:footer="0" w:gutter="0"/>
          <w:cols w:space="720" w:equalWidth="0">
            <w:col w:w="9360"/>
          </w:cols>
        </w:sectPr>
      </w:pPr>
    </w:p>
    <w:p w14:paraId="2BAB8ABB" w14:textId="77777777" w:rsidR="007A1220" w:rsidRDefault="007A1220">
      <w:pPr>
        <w:spacing w:line="200" w:lineRule="exact"/>
        <w:rPr>
          <w:sz w:val="20"/>
          <w:szCs w:val="20"/>
        </w:rPr>
      </w:pPr>
    </w:p>
    <w:p w14:paraId="6EF5EB11" w14:textId="77777777" w:rsidR="007A1220" w:rsidRDefault="007A1220">
      <w:pPr>
        <w:spacing w:line="200" w:lineRule="exact"/>
        <w:rPr>
          <w:sz w:val="20"/>
          <w:szCs w:val="20"/>
        </w:rPr>
      </w:pPr>
    </w:p>
    <w:p w14:paraId="6B47E1C9" w14:textId="77777777" w:rsidR="007A1220" w:rsidRDefault="007A1220">
      <w:pPr>
        <w:spacing w:line="338" w:lineRule="exact"/>
        <w:rPr>
          <w:sz w:val="20"/>
          <w:szCs w:val="20"/>
        </w:rPr>
      </w:pPr>
    </w:p>
    <w:p w14:paraId="3FADCA8A" w14:textId="77777777" w:rsidR="007A1220" w:rsidRDefault="00D05943">
      <w:pPr>
        <w:tabs>
          <w:tab w:val="left" w:pos="8860"/>
        </w:tabs>
        <w:ind w:left="360"/>
        <w:rPr>
          <w:sz w:val="20"/>
          <w:szCs w:val="20"/>
        </w:rPr>
      </w:pPr>
      <w:r>
        <w:rPr>
          <w:rFonts w:ascii="Cambria" w:eastAsia="Cambria" w:hAnsi="Cambria" w:cs="Cambria"/>
          <w:sz w:val="24"/>
          <w:szCs w:val="24"/>
        </w:rPr>
        <w:t>Rev. 6.1.14</w:t>
      </w:r>
      <w:r>
        <w:rPr>
          <w:sz w:val="20"/>
          <w:szCs w:val="20"/>
        </w:rPr>
        <w:tab/>
      </w:r>
      <w:r>
        <w:rPr>
          <w:rFonts w:ascii="Cambria" w:eastAsia="Cambria" w:hAnsi="Cambria" w:cs="Cambria"/>
          <w:sz w:val="21"/>
          <w:szCs w:val="21"/>
        </w:rPr>
        <w:t>2</w:t>
      </w:r>
    </w:p>
    <w:p w14:paraId="093FE6FA" w14:textId="77777777" w:rsidR="007A1220" w:rsidRDefault="007A1220">
      <w:pPr>
        <w:sectPr w:rsidR="007A1220">
          <w:type w:val="continuous"/>
          <w:pgSz w:w="12240" w:h="15840"/>
          <w:pgMar w:top="1440" w:right="1440" w:bottom="143" w:left="1440" w:header="0" w:footer="0" w:gutter="0"/>
          <w:cols w:space="720" w:equalWidth="0">
            <w:col w:w="9360"/>
          </w:cols>
        </w:sectPr>
      </w:pPr>
    </w:p>
    <w:p w14:paraId="738CCC4D" w14:textId="77777777" w:rsidR="007A1220" w:rsidRDefault="00D05943">
      <w:pPr>
        <w:ind w:left="360"/>
        <w:rPr>
          <w:sz w:val="20"/>
          <w:szCs w:val="20"/>
        </w:rPr>
      </w:pPr>
      <w:bookmarkStart w:id="2" w:name="page3"/>
      <w:bookmarkEnd w:id="2"/>
      <w:r>
        <w:rPr>
          <w:rFonts w:ascii="Cambria" w:eastAsia="Cambria" w:hAnsi="Cambria" w:cs="Cambria"/>
          <w:b/>
          <w:bCs/>
          <w:sz w:val="24"/>
          <w:szCs w:val="24"/>
        </w:rPr>
        <w:lastRenderedPageBreak/>
        <w:t>Authorization of social media accounts</w:t>
      </w:r>
    </w:p>
    <w:p w14:paraId="7B868ABF" w14:textId="77777777" w:rsidR="007A1220" w:rsidRDefault="007A1220">
      <w:pPr>
        <w:spacing w:line="65" w:lineRule="exact"/>
        <w:rPr>
          <w:sz w:val="20"/>
          <w:szCs w:val="20"/>
        </w:rPr>
      </w:pPr>
    </w:p>
    <w:p w14:paraId="7385CD6D" w14:textId="77777777" w:rsidR="007A1220" w:rsidRDefault="00D05943">
      <w:pPr>
        <w:spacing w:line="227" w:lineRule="auto"/>
        <w:ind w:left="360" w:right="440"/>
        <w:rPr>
          <w:sz w:val="20"/>
          <w:szCs w:val="20"/>
        </w:rPr>
      </w:pPr>
      <w:r>
        <w:rPr>
          <w:rFonts w:ascii="Cambria" w:eastAsia="Cambria" w:hAnsi="Cambria" w:cs="Cambria"/>
          <w:sz w:val="24"/>
          <w:szCs w:val="24"/>
        </w:rPr>
        <w:t>The establishment of a social media account on behalf of an official university entity after June 1, 2014, requires the prior approval of the Office of Marketing and Communications.</w:t>
      </w:r>
    </w:p>
    <w:p w14:paraId="6F26BB2B" w14:textId="77777777" w:rsidR="007A1220" w:rsidRDefault="007A1220">
      <w:pPr>
        <w:spacing w:line="262" w:lineRule="exact"/>
        <w:rPr>
          <w:sz w:val="20"/>
          <w:szCs w:val="20"/>
        </w:rPr>
      </w:pPr>
    </w:p>
    <w:p w14:paraId="3BE7421A" w14:textId="77777777" w:rsidR="007A1220" w:rsidRDefault="00D05943">
      <w:pPr>
        <w:ind w:left="360"/>
        <w:rPr>
          <w:sz w:val="20"/>
          <w:szCs w:val="20"/>
        </w:rPr>
      </w:pPr>
      <w:r>
        <w:rPr>
          <w:rFonts w:ascii="Cambria" w:eastAsia="Cambria" w:hAnsi="Cambria" w:cs="Cambria"/>
          <w:b/>
          <w:bCs/>
          <w:i/>
          <w:iCs/>
          <w:sz w:val="24"/>
          <w:szCs w:val="24"/>
        </w:rPr>
        <w:t>Procedures to create an official university social media account</w:t>
      </w:r>
    </w:p>
    <w:p w14:paraId="31DFC56D" w14:textId="77777777" w:rsidR="007A1220" w:rsidRDefault="007A1220">
      <w:pPr>
        <w:spacing w:line="65" w:lineRule="exact"/>
        <w:rPr>
          <w:sz w:val="20"/>
          <w:szCs w:val="20"/>
        </w:rPr>
      </w:pPr>
    </w:p>
    <w:p w14:paraId="70A5A23D" w14:textId="77777777" w:rsidR="007A1220" w:rsidRDefault="00D05943">
      <w:pPr>
        <w:numPr>
          <w:ilvl w:val="0"/>
          <w:numId w:val="6"/>
        </w:numPr>
        <w:tabs>
          <w:tab w:val="left" w:pos="1080"/>
        </w:tabs>
        <w:spacing w:line="227" w:lineRule="auto"/>
        <w:ind w:left="1080" w:right="580" w:hanging="355"/>
        <w:rPr>
          <w:rFonts w:ascii="Cambria" w:eastAsia="Cambria" w:hAnsi="Cambria" w:cs="Cambria"/>
          <w:sz w:val="24"/>
          <w:szCs w:val="24"/>
        </w:rPr>
      </w:pPr>
      <w:r>
        <w:rPr>
          <w:rFonts w:ascii="Cambria" w:eastAsia="Cambria" w:hAnsi="Cambria" w:cs="Cambria"/>
          <w:sz w:val="24"/>
          <w:szCs w:val="24"/>
        </w:rPr>
        <w:t>Consult with and obtain the approval of the dean, department chair, or administrative office head that oversees the entity to be represented by the account.</w:t>
      </w:r>
    </w:p>
    <w:p w14:paraId="1D4DEE7B" w14:textId="77777777" w:rsidR="007A1220" w:rsidRDefault="007A1220">
      <w:pPr>
        <w:spacing w:line="46" w:lineRule="exact"/>
        <w:rPr>
          <w:rFonts w:ascii="Cambria" w:eastAsia="Cambria" w:hAnsi="Cambria" w:cs="Cambria"/>
          <w:sz w:val="24"/>
          <w:szCs w:val="24"/>
        </w:rPr>
      </w:pPr>
    </w:p>
    <w:p w14:paraId="51C2A2F3" w14:textId="77777777" w:rsidR="007A1220" w:rsidRDefault="00D05943">
      <w:pPr>
        <w:numPr>
          <w:ilvl w:val="0"/>
          <w:numId w:val="6"/>
        </w:numPr>
        <w:tabs>
          <w:tab w:val="left" w:pos="1080"/>
        </w:tabs>
        <w:spacing w:line="230" w:lineRule="auto"/>
        <w:ind w:left="1080" w:right="420" w:hanging="355"/>
        <w:rPr>
          <w:rFonts w:ascii="Cambria" w:eastAsia="Cambria" w:hAnsi="Cambria" w:cs="Cambria"/>
          <w:sz w:val="24"/>
          <w:szCs w:val="24"/>
        </w:rPr>
      </w:pPr>
      <w:r>
        <w:rPr>
          <w:rFonts w:ascii="Cambria" w:eastAsia="Cambria" w:hAnsi="Cambria" w:cs="Cambria"/>
          <w:sz w:val="24"/>
          <w:szCs w:val="24"/>
        </w:rPr>
        <w:t xml:space="preserve">Contact OMC at </w:t>
      </w:r>
      <w:r>
        <w:rPr>
          <w:rFonts w:ascii="Cambria" w:eastAsia="Cambria" w:hAnsi="Cambria" w:cs="Cambria"/>
          <w:color w:val="0000FF"/>
          <w:sz w:val="24"/>
          <w:szCs w:val="24"/>
          <w:u w:val="single"/>
        </w:rPr>
        <w:t>omc@dom.edu</w:t>
      </w:r>
      <w:r>
        <w:rPr>
          <w:rFonts w:ascii="Cambria" w:eastAsia="Cambria" w:hAnsi="Cambria" w:cs="Cambria"/>
          <w:sz w:val="24"/>
          <w:szCs w:val="24"/>
        </w:rPr>
        <w:t xml:space="preserve"> to schedule a consultation with the digital communications manager. This consultation is intended to determine the goals and purpose of the proposed account, as well as to discuss social media policies, strategy, messaging, and best practices.</w:t>
      </w:r>
    </w:p>
    <w:p w14:paraId="32F21BF2" w14:textId="77777777" w:rsidR="007A1220" w:rsidRDefault="007A1220">
      <w:pPr>
        <w:spacing w:line="44" w:lineRule="exact"/>
        <w:rPr>
          <w:rFonts w:ascii="Cambria" w:eastAsia="Cambria" w:hAnsi="Cambria" w:cs="Cambria"/>
          <w:sz w:val="24"/>
          <w:szCs w:val="24"/>
        </w:rPr>
      </w:pPr>
    </w:p>
    <w:p w14:paraId="0D26DA53" w14:textId="77777777" w:rsidR="007A1220" w:rsidRDefault="00D05943">
      <w:pPr>
        <w:numPr>
          <w:ilvl w:val="0"/>
          <w:numId w:val="6"/>
        </w:numPr>
        <w:tabs>
          <w:tab w:val="left" w:pos="1080"/>
        </w:tabs>
        <w:spacing w:line="232" w:lineRule="auto"/>
        <w:ind w:left="1080" w:right="1060" w:hanging="355"/>
        <w:rPr>
          <w:rFonts w:ascii="Cambria" w:eastAsia="Cambria" w:hAnsi="Cambria" w:cs="Cambria"/>
          <w:sz w:val="23"/>
          <w:szCs w:val="23"/>
        </w:rPr>
      </w:pPr>
      <w:r>
        <w:rPr>
          <w:rFonts w:ascii="Cambria" w:eastAsia="Cambria" w:hAnsi="Cambria" w:cs="Cambria"/>
          <w:sz w:val="23"/>
          <w:szCs w:val="23"/>
        </w:rPr>
        <w:t>Once approved by the digital communications manager and director of marketing, the account may be created with the following provisions:</w:t>
      </w:r>
    </w:p>
    <w:p w14:paraId="2692599A" w14:textId="77777777" w:rsidR="007A1220" w:rsidRDefault="00D05943">
      <w:pPr>
        <w:numPr>
          <w:ilvl w:val="1"/>
          <w:numId w:val="6"/>
        </w:numPr>
        <w:tabs>
          <w:tab w:val="left" w:pos="1800"/>
        </w:tabs>
        <w:spacing w:line="237" w:lineRule="auto"/>
        <w:ind w:left="1800" w:hanging="355"/>
        <w:rPr>
          <w:rFonts w:ascii="Cambria" w:eastAsia="Cambria" w:hAnsi="Cambria" w:cs="Cambria"/>
          <w:sz w:val="24"/>
          <w:szCs w:val="24"/>
        </w:rPr>
      </w:pPr>
      <w:r>
        <w:rPr>
          <w:rFonts w:ascii="Cambria" w:eastAsia="Cambria" w:hAnsi="Cambria" w:cs="Cambria"/>
          <w:sz w:val="24"/>
          <w:szCs w:val="24"/>
        </w:rPr>
        <w:t>Facebook</w:t>
      </w:r>
    </w:p>
    <w:p w14:paraId="57842C4E" w14:textId="77777777" w:rsidR="007A1220" w:rsidRDefault="007A1220">
      <w:pPr>
        <w:spacing w:line="45" w:lineRule="exact"/>
        <w:rPr>
          <w:rFonts w:ascii="Cambria" w:eastAsia="Cambria" w:hAnsi="Cambria" w:cs="Cambria"/>
          <w:sz w:val="24"/>
          <w:szCs w:val="24"/>
        </w:rPr>
      </w:pPr>
    </w:p>
    <w:p w14:paraId="04A4917E" w14:textId="77777777" w:rsidR="007A1220" w:rsidRDefault="00D05943">
      <w:pPr>
        <w:numPr>
          <w:ilvl w:val="2"/>
          <w:numId w:val="6"/>
        </w:numPr>
        <w:tabs>
          <w:tab w:val="left" w:pos="2520"/>
        </w:tabs>
        <w:spacing w:line="227" w:lineRule="auto"/>
        <w:ind w:left="2520" w:right="460" w:hanging="291"/>
        <w:rPr>
          <w:rFonts w:ascii="Cambria" w:eastAsia="Cambria" w:hAnsi="Cambria" w:cs="Cambria"/>
          <w:sz w:val="24"/>
          <w:szCs w:val="24"/>
        </w:rPr>
      </w:pPr>
      <w:r>
        <w:rPr>
          <w:rFonts w:ascii="Cambria" w:eastAsia="Cambria" w:hAnsi="Cambria" w:cs="Cambria"/>
          <w:sz w:val="24"/>
          <w:szCs w:val="24"/>
        </w:rPr>
        <w:t>A regular university employee of the entity represented must be an administrator of the page. This requires the employee to have a personal Facebook profile.</w:t>
      </w:r>
    </w:p>
    <w:p w14:paraId="386E4A7E" w14:textId="77777777" w:rsidR="007A1220" w:rsidRDefault="007A1220">
      <w:pPr>
        <w:spacing w:line="46" w:lineRule="exact"/>
        <w:rPr>
          <w:rFonts w:ascii="Cambria" w:eastAsia="Cambria" w:hAnsi="Cambria" w:cs="Cambria"/>
          <w:sz w:val="24"/>
          <w:szCs w:val="24"/>
        </w:rPr>
      </w:pPr>
    </w:p>
    <w:p w14:paraId="7A2C94B1" w14:textId="77777777" w:rsidR="007A1220" w:rsidRDefault="00D05943">
      <w:pPr>
        <w:numPr>
          <w:ilvl w:val="2"/>
          <w:numId w:val="6"/>
        </w:numPr>
        <w:tabs>
          <w:tab w:val="left" w:pos="2520"/>
        </w:tabs>
        <w:spacing w:line="241" w:lineRule="auto"/>
        <w:ind w:left="2520" w:right="380" w:hanging="358"/>
        <w:rPr>
          <w:rFonts w:ascii="Cambria" w:eastAsia="Cambria" w:hAnsi="Cambria" w:cs="Cambria"/>
          <w:sz w:val="23"/>
          <w:szCs w:val="23"/>
        </w:rPr>
      </w:pPr>
      <w:r>
        <w:rPr>
          <w:rFonts w:ascii="Cambria" w:eastAsia="Cambria" w:hAnsi="Cambria" w:cs="Cambria"/>
          <w:sz w:val="23"/>
          <w:szCs w:val="23"/>
        </w:rPr>
        <w:t>Provide OMC the names and up-­‐to-­‐date contact information for all individuals who will be given administrator access to the page. This information is helpful in case OMC needs to contact administrators for reasons related to management of the page.</w:t>
      </w:r>
    </w:p>
    <w:p w14:paraId="1B515119" w14:textId="77777777" w:rsidR="007A1220" w:rsidRDefault="007A1220">
      <w:pPr>
        <w:spacing w:line="40" w:lineRule="exact"/>
        <w:rPr>
          <w:rFonts w:ascii="Cambria" w:eastAsia="Cambria" w:hAnsi="Cambria" w:cs="Cambria"/>
          <w:sz w:val="23"/>
          <w:szCs w:val="23"/>
        </w:rPr>
      </w:pPr>
    </w:p>
    <w:p w14:paraId="19A0FD3B" w14:textId="77777777" w:rsidR="007A1220" w:rsidRDefault="00D05943">
      <w:pPr>
        <w:numPr>
          <w:ilvl w:val="2"/>
          <w:numId w:val="6"/>
        </w:numPr>
        <w:tabs>
          <w:tab w:val="left" w:pos="2520"/>
        </w:tabs>
        <w:spacing w:line="227" w:lineRule="auto"/>
        <w:ind w:left="2520" w:right="480" w:hanging="424"/>
        <w:rPr>
          <w:rFonts w:ascii="Cambria" w:eastAsia="Cambria" w:hAnsi="Cambria" w:cs="Cambria"/>
          <w:sz w:val="24"/>
          <w:szCs w:val="24"/>
        </w:rPr>
      </w:pPr>
      <w:r>
        <w:rPr>
          <w:rFonts w:ascii="Cambria" w:eastAsia="Cambria" w:hAnsi="Cambria" w:cs="Cambria"/>
          <w:sz w:val="24"/>
          <w:szCs w:val="24"/>
        </w:rPr>
        <w:t>Student workers are allowed to administer official pages but may not be the sole administrator(s) and must be overseen by a regular employee.</w:t>
      </w:r>
    </w:p>
    <w:p w14:paraId="501F8F68" w14:textId="77777777" w:rsidR="007A1220" w:rsidRDefault="007A1220">
      <w:pPr>
        <w:spacing w:line="46" w:lineRule="exact"/>
        <w:rPr>
          <w:rFonts w:ascii="Cambria" w:eastAsia="Cambria" w:hAnsi="Cambria" w:cs="Cambria"/>
          <w:sz w:val="24"/>
          <w:szCs w:val="24"/>
        </w:rPr>
      </w:pPr>
    </w:p>
    <w:p w14:paraId="65CD73DA" w14:textId="77777777" w:rsidR="007A1220" w:rsidRDefault="00D05943">
      <w:pPr>
        <w:numPr>
          <w:ilvl w:val="2"/>
          <w:numId w:val="6"/>
        </w:numPr>
        <w:tabs>
          <w:tab w:val="left" w:pos="2520"/>
        </w:tabs>
        <w:spacing w:line="241" w:lineRule="auto"/>
        <w:ind w:left="2520" w:right="520" w:hanging="412"/>
        <w:rPr>
          <w:rFonts w:ascii="Cambria" w:eastAsia="Cambria" w:hAnsi="Cambria" w:cs="Cambria"/>
          <w:sz w:val="23"/>
          <w:szCs w:val="23"/>
        </w:rPr>
      </w:pPr>
      <w:r>
        <w:rPr>
          <w:rFonts w:ascii="Cambria" w:eastAsia="Cambria" w:hAnsi="Cambria" w:cs="Cambria"/>
          <w:sz w:val="23"/>
          <w:szCs w:val="23"/>
        </w:rPr>
        <w:t>Add Sam Mazzuchelli (</w:t>
      </w:r>
      <w:r>
        <w:rPr>
          <w:rFonts w:ascii="Cambria" w:eastAsia="Cambria" w:hAnsi="Cambria" w:cs="Cambria"/>
          <w:color w:val="0000FF"/>
          <w:sz w:val="23"/>
          <w:szCs w:val="23"/>
          <w:u w:val="single"/>
        </w:rPr>
        <w:t>omc@dom.edu</w:t>
      </w:r>
      <w:r>
        <w:rPr>
          <w:rFonts w:ascii="Cambria" w:eastAsia="Cambria" w:hAnsi="Cambria" w:cs="Cambria"/>
          <w:sz w:val="23"/>
          <w:szCs w:val="23"/>
        </w:rPr>
        <w:t>) as a manager-­‐level administrator of the page. This will give OMC access to the page if needed for emergency notification, removal of harmful material, or other situation requiring prompt attention.</w:t>
      </w:r>
    </w:p>
    <w:p w14:paraId="15E261B1" w14:textId="77777777" w:rsidR="007A1220" w:rsidRDefault="007A1220">
      <w:pPr>
        <w:spacing w:line="2" w:lineRule="exact"/>
        <w:rPr>
          <w:rFonts w:ascii="Cambria" w:eastAsia="Cambria" w:hAnsi="Cambria" w:cs="Cambria"/>
          <w:sz w:val="23"/>
          <w:szCs w:val="23"/>
        </w:rPr>
      </w:pPr>
    </w:p>
    <w:p w14:paraId="28CA8191" w14:textId="77777777" w:rsidR="007A1220" w:rsidRDefault="00D05943">
      <w:pPr>
        <w:numPr>
          <w:ilvl w:val="2"/>
          <w:numId w:val="6"/>
        </w:numPr>
        <w:tabs>
          <w:tab w:val="left" w:pos="2520"/>
        </w:tabs>
        <w:ind w:left="2520" w:hanging="345"/>
        <w:rPr>
          <w:rFonts w:ascii="Cambria" w:eastAsia="Cambria" w:hAnsi="Cambria" w:cs="Cambria"/>
          <w:sz w:val="24"/>
          <w:szCs w:val="24"/>
        </w:rPr>
      </w:pPr>
      <w:r>
        <w:rPr>
          <w:rFonts w:ascii="Cambria" w:eastAsia="Cambria" w:hAnsi="Cambria" w:cs="Cambria"/>
          <w:sz w:val="24"/>
          <w:szCs w:val="24"/>
        </w:rPr>
        <w:t>Use only OMC-­‐approved graphics for the cover photo and</w:t>
      </w:r>
    </w:p>
    <w:p w14:paraId="7BD96F57" w14:textId="77777777" w:rsidR="007A1220" w:rsidRDefault="007A1220">
      <w:pPr>
        <w:spacing w:line="39" w:lineRule="exact"/>
        <w:rPr>
          <w:rFonts w:ascii="Cambria" w:eastAsia="Cambria" w:hAnsi="Cambria" w:cs="Cambria"/>
          <w:sz w:val="24"/>
          <w:szCs w:val="24"/>
        </w:rPr>
      </w:pPr>
    </w:p>
    <w:p w14:paraId="5F914A60" w14:textId="77777777" w:rsidR="007A1220" w:rsidRDefault="00D05943">
      <w:pPr>
        <w:spacing w:line="229" w:lineRule="auto"/>
        <w:ind w:left="2520" w:right="220"/>
        <w:rPr>
          <w:rFonts w:ascii="Cambria" w:eastAsia="Cambria" w:hAnsi="Cambria" w:cs="Cambria"/>
          <w:sz w:val="24"/>
          <w:szCs w:val="24"/>
        </w:rPr>
      </w:pPr>
      <w:proofErr w:type="gramStart"/>
      <w:r>
        <w:rPr>
          <w:rFonts w:ascii="Cambria" w:eastAsia="Cambria" w:hAnsi="Cambria" w:cs="Cambria"/>
        </w:rPr>
        <w:t>profile</w:t>
      </w:r>
      <w:proofErr w:type="gramEnd"/>
      <w:r>
        <w:rPr>
          <w:rFonts w:ascii="Cambria" w:eastAsia="Cambria" w:hAnsi="Cambria" w:cs="Cambria"/>
        </w:rPr>
        <w:t xml:space="preserve"> picture. These can be downloaded from </w:t>
      </w:r>
      <w:r>
        <w:rPr>
          <w:rFonts w:ascii="Cambria" w:eastAsia="Cambria" w:hAnsi="Cambria" w:cs="Cambria"/>
          <w:u w:val="single"/>
        </w:rPr>
        <w:t>dom.edu/omc/guidelines-­‐and-­‐resources/social-­‐media/graphics</w:t>
      </w:r>
      <w:r>
        <w:rPr>
          <w:rFonts w:ascii="Cambria" w:eastAsia="Cambria" w:hAnsi="Cambria" w:cs="Cambria"/>
        </w:rPr>
        <w:t>.</w:t>
      </w:r>
    </w:p>
    <w:p w14:paraId="63DF22C2" w14:textId="77777777" w:rsidR="007A1220" w:rsidRDefault="007A1220">
      <w:pPr>
        <w:spacing w:line="26" w:lineRule="exact"/>
        <w:rPr>
          <w:rFonts w:ascii="Cambria" w:eastAsia="Cambria" w:hAnsi="Cambria" w:cs="Cambria"/>
          <w:sz w:val="24"/>
          <w:szCs w:val="24"/>
        </w:rPr>
      </w:pPr>
    </w:p>
    <w:p w14:paraId="02455D2C" w14:textId="77777777" w:rsidR="007A1220" w:rsidRDefault="00D05943">
      <w:pPr>
        <w:numPr>
          <w:ilvl w:val="1"/>
          <w:numId w:val="6"/>
        </w:numPr>
        <w:tabs>
          <w:tab w:val="left" w:pos="1800"/>
        </w:tabs>
        <w:ind w:left="1800" w:hanging="355"/>
        <w:rPr>
          <w:rFonts w:ascii="Cambria" w:eastAsia="Cambria" w:hAnsi="Cambria" w:cs="Cambria"/>
          <w:sz w:val="24"/>
          <w:szCs w:val="24"/>
        </w:rPr>
      </w:pPr>
      <w:r>
        <w:rPr>
          <w:rFonts w:ascii="Cambria" w:eastAsia="Cambria" w:hAnsi="Cambria" w:cs="Cambria"/>
          <w:sz w:val="24"/>
          <w:szCs w:val="24"/>
        </w:rPr>
        <w:t>Other social media platforms</w:t>
      </w:r>
    </w:p>
    <w:p w14:paraId="3A141BA7" w14:textId="77777777" w:rsidR="007A1220" w:rsidRDefault="007A1220">
      <w:pPr>
        <w:spacing w:line="44" w:lineRule="exact"/>
        <w:rPr>
          <w:rFonts w:ascii="Cambria" w:eastAsia="Cambria" w:hAnsi="Cambria" w:cs="Cambria"/>
          <w:sz w:val="24"/>
          <w:szCs w:val="24"/>
        </w:rPr>
      </w:pPr>
    </w:p>
    <w:p w14:paraId="3075B821" w14:textId="77777777" w:rsidR="007A1220" w:rsidRDefault="00D05943">
      <w:pPr>
        <w:numPr>
          <w:ilvl w:val="2"/>
          <w:numId w:val="6"/>
        </w:numPr>
        <w:tabs>
          <w:tab w:val="left" w:pos="2520"/>
        </w:tabs>
        <w:spacing w:line="222" w:lineRule="auto"/>
        <w:ind w:left="2520" w:right="580" w:hanging="291"/>
        <w:rPr>
          <w:rFonts w:ascii="Cambria" w:eastAsia="Cambria" w:hAnsi="Cambria" w:cs="Cambria"/>
          <w:sz w:val="24"/>
          <w:szCs w:val="24"/>
        </w:rPr>
      </w:pPr>
      <w:r>
        <w:rPr>
          <w:rFonts w:ascii="Cambria" w:eastAsia="Cambria" w:hAnsi="Cambria" w:cs="Cambria"/>
          <w:sz w:val="24"/>
          <w:szCs w:val="24"/>
        </w:rPr>
        <w:t>A regular university employee of the entity represented must be responsible for managing the account.</w:t>
      </w:r>
    </w:p>
    <w:p w14:paraId="2F258808" w14:textId="77777777" w:rsidR="007A1220" w:rsidRDefault="007A1220">
      <w:pPr>
        <w:spacing w:line="41" w:lineRule="exact"/>
        <w:rPr>
          <w:rFonts w:ascii="Cambria" w:eastAsia="Cambria" w:hAnsi="Cambria" w:cs="Cambria"/>
          <w:sz w:val="24"/>
          <w:szCs w:val="24"/>
        </w:rPr>
      </w:pPr>
    </w:p>
    <w:p w14:paraId="4DE05DAB" w14:textId="77777777" w:rsidR="007A1220" w:rsidRDefault="00D05943">
      <w:pPr>
        <w:numPr>
          <w:ilvl w:val="2"/>
          <w:numId w:val="6"/>
        </w:numPr>
        <w:tabs>
          <w:tab w:val="left" w:pos="2520"/>
        </w:tabs>
        <w:spacing w:line="227" w:lineRule="auto"/>
        <w:ind w:left="2520" w:right="600" w:hanging="358"/>
        <w:rPr>
          <w:rFonts w:ascii="Cambria" w:eastAsia="Cambria" w:hAnsi="Cambria" w:cs="Cambria"/>
          <w:sz w:val="24"/>
          <w:szCs w:val="24"/>
        </w:rPr>
      </w:pPr>
      <w:r>
        <w:rPr>
          <w:rFonts w:ascii="Cambria" w:eastAsia="Cambria" w:hAnsi="Cambria" w:cs="Cambria"/>
          <w:sz w:val="24"/>
          <w:szCs w:val="24"/>
        </w:rPr>
        <w:t>Student workers are allowed to administer accounts but may not be the sole administrator(s) and must be overseen by a regular employee.</w:t>
      </w:r>
    </w:p>
    <w:p w14:paraId="33763CE4" w14:textId="77777777" w:rsidR="007A1220" w:rsidRDefault="007A1220">
      <w:pPr>
        <w:spacing w:line="46" w:lineRule="exact"/>
        <w:rPr>
          <w:rFonts w:ascii="Cambria" w:eastAsia="Cambria" w:hAnsi="Cambria" w:cs="Cambria"/>
          <w:sz w:val="24"/>
          <w:szCs w:val="24"/>
        </w:rPr>
      </w:pPr>
    </w:p>
    <w:p w14:paraId="5A0AD383" w14:textId="77777777" w:rsidR="007A1220" w:rsidRDefault="00D05943">
      <w:pPr>
        <w:numPr>
          <w:ilvl w:val="2"/>
          <w:numId w:val="6"/>
        </w:numPr>
        <w:tabs>
          <w:tab w:val="left" w:pos="2520"/>
        </w:tabs>
        <w:spacing w:line="233" w:lineRule="auto"/>
        <w:ind w:left="2520" w:right="760" w:hanging="424"/>
        <w:rPr>
          <w:rFonts w:ascii="Cambria" w:eastAsia="Cambria" w:hAnsi="Cambria" w:cs="Cambria"/>
          <w:sz w:val="24"/>
          <w:szCs w:val="24"/>
        </w:rPr>
      </w:pPr>
      <w:r>
        <w:rPr>
          <w:rFonts w:ascii="Cambria" w:eastAsia="Cambria" w:hAnsi="Cambria" w:cs="Cambria"/>
          <w:sz w:val="24"/>
          <w:szCs w:val="24"/>
        </w:rPr>
        <w:t>Share the username and password with OMC. If either is updated, share the updated credentials with OMC. This will give OMC access to the page if needed for emergency notification, removal of harmful material, or other situation requiring prompt attention.</w:t>
      </w:r>
    </w:p>
    <w:p w14:paraId="6C613CE0" w14:textId="77777777" w:rsidR="007A1220" w:rsidRDefault="007A1220">
      <w:pPr>
        <w:sectPr w:rsidR="007A1220">
          <w:pgSz w:w="12240" w:h="15840"/>
          <w:pgMar w:top="1433" w:right="1440" w:bottom="143" w:left="1440" w:header="0" w:footer="0" w:gutter="0"/>
          <w:cols w:space="720" w:equalWidth="0">
            <w:col w:w="9360"/>
          </w:cols>
        </w:sectPr>
      </w:pPr>
    </w:p>
    <w:p w14:paraId="696959FB" w14:textId="77777777" w:rsidR="007A1220" w:rsidRDefault="007A1220">
      <w:pPr>
        <w:spacing w:line="200" w:lineRule="exact"/>
        <w:rPr>
          <w:sz w:val="20"/>
          <w:szCs w:val="20"/>
        </w:rPr>
      </w:pPr>
    </w:p>
    <w:p w14:paraId="09ADCEB9" w14:textId="77777777" w:rsidR="007A1220" w:rsidRDefault="007A1220">
      <w:pPr>
        <w:spacing w:line="200" w:lineRule="exact"/>
        <w:rPr>
          <w:sz w:val="20"/>
          <w:szCs w:val="20"/>
        </w:rPr>
      </w:pPr>
    </w:p>
    <w:p w14:paraId="6BE04F32" w14:textId="77777777" w:rsidR="007A1220" w:rsidRDefault="007A1220">
      <w:pPr>
        <w:spacing w:line="200" w:lineRule="exact"/>
        <w:rPr>
          <w:sz w:val="20"/>
          <w:szCs w:val="20"/>
        </w:rPr>
      </w:pPr>
    </w:p>
    <w:p w14:paraId="174B0FA7" w14:textId="77777777" w:rsidR="007A1220" w:rsidRDefault="007A1220">
      <w:pPr>
        <w:spacing w:line="200" w:lineRule="exact"/>
        <w:rPr>
          <w:sz w:val="20"/>
          <w:szCs w:val="20"/>
        </w:rPr>
      </w:pPr>
    </w:p>
    <w:p w14:paraId="35A42F18" w14:textId="77777777" w:rsidR="007A1220" w:rsidRDefault="007A1220">
      <w:pPr>
        <w:spacing w:line="216" w:lineRule="exact"/>
        <w:rPr>
          <w:sz w:val="20"/>
          <w:szCs w:val="20"/>
        </w:rPr>
      </w:pPr>
    </w:p>
    <w:p w14:paraId="76AF72BF" w14:textId="77777777" w:rsidR="007A1220" w:rsidRDefault="00D05943">
      <w:pPr>
        <w:tabs>
          <w:tab w:val="left" w:pos="8860"/>
        </w:tabs>
        <w:ind w:left="360"/>
        <w:rPr>
          <w:sz w:val="20"/>
          <w:szCs w:val="20"/>
        </w:rPr>
      </w:pPr>
      <w:r>
        <w:rPr>
          <w:rFonts w:ascii="Cambria" w:eastAsia="Cambria" w:hAnsi="Cambria" w:cs="Cambria"/>
          <w:sz w:val="24"/>
          <w:szCs w:val="24"/>
        </w:rPr>
        <w:t>Rev. 6.1.14</w:t>
      </w:r>
      <w:r>
        <w:rPr>
          <w:sz w:val="20"/>
          <w:szCs w:val="20"/>
        </w:rPr>
        <w:tab/>
      </w:r>
      <w:r>
        <w:rPr>
          <w:rFonts w:ascii="Cambria" w:eastAsia="Cambria" w:hAnsi="Cambria" w:cs="Cambria"/>
          <w:sz w:val="21"/>
          <w:szCs w:val="21"/>
        </w:rPr>
        <w:t>3</w:t>
      </w:r>
    </w:p>
    <w:p w14:paraId="43D21115" w14:textId="77777777" w:rsidR="007A1220" w:rsidRDefault="007A1220">
      <w:pPr>
        <w:sectPr w:rsidR="007A1220">
          <w:type w:val="continuous"/>
          <w:pgSz w:w="12240" w:h="15840"/>
          <w:pgMar w:top="1433" w:right="1440" w:bottom="143" w:left="1440" w:header="0" w:footer="0" w:gutter="0"/>
          <w:cols w:space="720" w:equalWidth="0">
            <w:col w:w="9360"/>
          </w:cols>
        </w:sectPr>
      </w:pPr>
    </w:p>
    <w:p w14:paraId="6CE62AAB" w14:textId="77777777" w:rsidR="007A1220" w:rsidRDefault="007A1220">
      <w:pPr>
        <w:spacing w:line="14" w:lineRule="exact"/>
        <w:rPr>
          <w:sz w:val="20"/>
          <w:szCs w:val="20"/>
        </w:rPr>
      </w:pPr>
      <w:bookmarkStart w:id="3" w:name="page4"/>
      <w:bookmarkEnd w:id="3"/>
    </w:p>
    <w:p w14:paraId="54FFCC5E" w14:textId="77777777" w:rsidR="007A1220" w:rsidRDefault="00D05943">
      <w:pPr>
        <w:numPr>
          <w:ilvl w:val="0"/>
          <w:numId w:val="7"/>
        </w:numPr>
        <w:tabs>
          <w:tab w:val="left" w:pos="2520"/>
        </w:tabs>
        <w:ind w:left="2520" w:hanging="412"/>
        <w:rPr>
          <w:rFonts w:ascii="Cambria" w:eastAsia="Cambria" w:hAnsi="Cambria" w:cs="Cambria"/>
          <w:sz w:val="24"/>
          <w:szCs w:val="24"/>
        </w:rPr>
      </w:pPr>
      <w:r>
        <w:rPr>
          <w:rFonts w:ascii="Cambria" w:eastAsia="Cambria" w:hAnsi="Cambria" w:cs="Cambria"/>
          <w:sz w:val="24"/>
          <w:szCs w:val="24"/>
        </w:rPr>
        <w:t>Use only OMC-­‐approved graphics for the profile</w:t>
      </w:r>
    </w:p>
    <w:p w14:paraId="745021DD" w14:textId="77777777" w:rsidR="007A1220" w:rsidRDefault="007A1220">
      <w:pPr>
        <w:spacing w:line="44" w:lineRule="exact"/>
        <w:rPr>
          <w:rFonts w:ascii="Cambria" w:eastAsia="Cambria" w:hAnsi="Cambria" w:cs="Cambria"/>
          <w:sz w:val="24"/>
          <w:szCs w:val="24"/>
        </w:rPr>
      </w:pPr>
    </w:p>
    <w:p w14:paraId="413014D2" w14:textId="77777777" w:rsidR="007A1220" w:rsidRDefault="00D05943">
      <w:pPr>
        <w:spacing w:line="227" w:lineRule="auto"/>
        <w:ind w:left="2520" w:right="220"/>
        <w:rPr>
          <w:rFonts w:ascii="Cambria" w:eastAsia="Cambria" w:hAnsi="Cambria" w:cs="Cambria"/>
          <w:sz w:val="24"/>
          <w:szCs w:val="24"/>
        </w:rPr>
      </w:pPr>
      <w:proofErr w:type="gramStart"/>
      <w:r>
        <w:rPr>
          <w:rFonts w:ascii="Cambria" w:eastAsia="Cambria" w:hAnsi="Cambria" w:cs="Cambria"/>
        </w:rPr>
        <w:t>picture</w:t>
      </w:r>
      <w:proofErr w:type="gramEnd"/>
      <w:r>
        <w:rPr>
          <w:rFonts w:ascii="Cambria" w:eastAsia="Cambria" w:hAnsi="Cambria" w:cs="Cambria"/>
        </w:rPr>
        <w:t xml:space="preserve">/avatar. These can be downloaded from </w:t>
      </w:r>
      <w:r>
        <w:rPr>
          <w:rFonts w:ascii="Cambria" w:eastAsia="Cambria" w:hAnsi="Cambria" w:cs="Cambria"/>
          <w:color w:val="0000FF"/>
          <w:u w:val="single"/>
        </w:rPr>
        <w:t>dom.edu/omc/guidelines-­‐and-­‐resources/social-­‐media/graphics</w:t>
      </w:r>
      <w:r>
        <w:rPr>
          <w:rFonts w:ascii="Cambria" w:eastAsia="Cambria" w:hAnsi="Cambria" w:cs="Cambria"/>
          <w:color w:val="000000"/>
        </w:rPr>
        <w:t>.</w:t>
      </w:r>
    </w:p>
    <w:p w14:paraId="6C9B87BD" w14:textId="77777777" w:rsidR="007A1220" w:rsidRDefault="00D05943">
      <w:pPr>
        <w:spacing w:line="20" w:lineRule="exact"/>
        <w:rPr>
          <w:sz w:val="20"/>
          <w:szCs w:val="20"/>
        </w:rPr>
      </w:pPr>
      <w:r>
        <w:rPr>
          <w:noProof/>
          <w:sz w:val="20"/>
          <w:szCs w:val="20"/>
        </w:rPr>
        <w:drawing>
          <wp:anchor distT="0" distB="0" distL="114300" distR="114300" simplePos="0" relativeHeight="251658240" behindDoc="1" locked="0" layoutInCell="0" allowOverlap="1" wp14:anchorId="45CC2068" wp14:editId="43041491">
            <wp:simplePos x="0" y="0"/>
            <wp:positionH relativeFrom="column">
              <wp:posOffset>1603375</wp:posOffset>
            </wp:positionH>
            <wp:positionV relativeFrom="paragraph">
              <wp:posOffset>-26670</wp:posOffset>
            </wp:positionV>
            <wp:extent cx="416687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4166870" cy="8890"/>
                    </a:xfrm>
                    <a:prstGeom prst="rect">
                      <a:avLst/>
                    </a:prstGeom>
                    <a:noFill/>
                  </pic:spPr>
                </pic:pic>
              </a:graphicData>
            </a:graphic>
          </wp:anchor>
        </w:drawing>
      </w:r>
    </w:p>
    <w:p w14:paraId="25B35A7E" w14:textId="77777777" w:rsidR="007A1220" w:rsidRDefault="007A1220">
      <w:pPr>
        <w:spacing w:line="332" w:lineRule="exact"/>
        <w:rPr>
          <w:sz w:val="20"/>
          <w:szCs w:val="20"/>
        </w:rPr>
      </w:pPr>
    </w:p>
    <w:p w14:paraId="6CA35EED" w14:textId="77777777" w:rsidR="007A1220" w:rsidRDefault="00D05943">
      <w:pPr>
        <w:spacing w:line="233" w:lineRule="auto"/>
        <w:ind w:left="360" w:right="360"/>
        <w:rPr>
          <w:sz w:val="20"/>
          <w:szCs w:val="20"/>
        </w:rPr>
      </w:pPr>
      <w:r>
        <w:rPr>
          <w:rFonts w:ascii="Cambria" w:eastAsia="Cambria" w:hAnsi="Cambria" w:cs="Cambria"/>
          <w:sz w:val="24"/>
          <w:szCs w:val="24"/>
        </w:rPr>
        <w:t>Managers of such accounts created prior to June 1, 2014 that have not been approved by OMC should seek approval of accounts retroactively. Account managers uncertain of whether an account should be considered an official account or who are uncertain whether their account has previously been approved should contact OMC to ensure compliance.</w:t>
      </w:r>
    </w:p>
    <w:p w14:paraId="527D8B0E" w14:textId="77777777" w:rsidR="007A1220" w:rsidRDefault="007A1220">
      <w:pPr>
        <w:spacing w:line="324" w:lineRule="exact"/>
        <w:rPr>
          <w:sz w:val="20"/>
          <w:szCs w:val="20"/>
        </w:rPr>
      </w:pPr>
    </w:p>
    <w:p w14:paraId="354C73B9" w14:textId="77777777" w:rsidR="007A1220" w:rsidRDefault="00D05943">
      <w:pPr>
        <w:spacing w:line="222" w:lineRule="auto"/>
        <w:ind w:left="360" w:right="1040"/>
        <w:rPr>
          <w:sz w:val="20"/>
          <w:szCs w:val="20"/>
        </w:rPr>
      </w:pPr>
      <w:r>
        <w:rPr>
          <w:rFonts w:ascii="Cambria" w:eastAsia="Cambria" w:hAnsi="Cambria" w:cs="Cambria"/>
          <w:sz w:val="24"/>
          <w:szCs w:val="24"/>
        </w:rPr>
        <w:t xml:space="preserve">Official social media accounts will be listed in Dominican’s online </w:t>
      </w:r>
      <w:r>
        <w:rPr>
          <w:rFonts w:ascii="Cambria" w:eastAsia="Cambria" w:hAnsi="Cambria" w:cs="Cambria"/>
          <w:color w:val="0000FF"/>
          <w:sz w:val="24"/>
          <w:szCs w:val="24"/>
          <w:u w:val="single"/>
        </w:rPr>
        <w:t>social media</w:t>
      </w:r>
      <w:r>
        <w:rPr>
          <w:rFonts w:ascii="Cambria" w:eastAsia="Cambria" w:hAnsi="Cambria" w:cs="Cambria"/>
          <w:sz w:val="24"/>
          <w:szCs w:val="24"/>
        </w:rPr>
        <w:t xml:space="preserve"> </w:t>
      </w:r>
      <w:r>
        <w:rPr>
          <w:rFonts w:ascii="Cambria" w:eastAsia="Cambria" w:hAnsi="Cambria" w:cs="Cambria"/>
          <w:color w:val="0000FF"/>
          <w:sz w:val="24"/>
          <w:szCs w:val="24"/>
          <w:u w:val="single"/>
        </w:rPr>
        <w:t>directory</w:t>
      </w:r>
      <w:r>
        <w:rPr>
          <w:rFonts w:ascii="Cambria" w:eastAsia="Cambria" w:hAnsi="Cambria" w:cs="Cambria"/>
          <w:color w:val="000000"/>
          <w:sz w:val="24"/>
          <w:szCs w:val="24"/>
        </w:rPr>
        <w:t>.</w:t>
      </w:r>
    </w:p>
    <w:p w14:paraId="51005FAA" w14:textId="77777777" w:rsidR="007A1220" w:rsidRDefault="007A1220">
      <w:pPr>
        <w:spacing w:line="261" w:lineRule="exact"/>
        <w:rPr>
          <w:sz w:val="20"/>
          <w:szCs w:val="20"/>
        </w:rPr>
      </w:pPr>
    </w:p>
    <w:p w14:paraId="1662E656" w14:textId="77777777" w:rsidR="007A1220" w:rsidRDefault="00D05943">
      <w:pPr>
        <w:spacing w:line="387" w:lineRule="auto"/>
        <w:ind w:left="360" w:right="1380"/>
        <w:rPr>
          <w:sz w:val="20"/>
          <w:szCs w:val="20"/>
        </w:rPr>
      </w:pPr>
      <w:r>
        <w:rPr>
          <w:rFonts w:ascii="Cambria" w:eastAsia="Cambria" w:hAnsi="Cambria" w:cs="Cambria"/>
          <w:b/>
          <w:bCs/>
          <w:i/>
          <w:iCs/>
          <w:sz w:val="24"/>
          <w:szCs w:val="24"/>
        </w:rPr>
        <w:t xml:space="preserve">Standards for the operation of official university social media accounts </w:t>
      </w:r>
      <w:r>
        <w:rPr>
          <w:rFonts w:ascii="Cambria" w:eastAsia="Cambria" w:hAnsi="Cambria" w:cs="Cambria"/>
          <w:i/>
          <w:iCs/>
          <w:sz w:val="24"/>
          <w:szCs w:val="24"/>
        </w:rPr>
        <w:t>Confidentiality</w:t>
      </w:r>
    </w:p>
    <w:p w14:paraId="6B2B2218" w14:textId="77777777" w:rsidR="007A1220" w:rsidRDefault="007A1220">
      <w:pPr>
        <w:spacing w:line="1" w:lineRule="exact"/>
        <w:rPr>
          <w:sz w:val="20"/>
          <w:szCs w:val="20"/>
        </w:rPr>
      </w:pPr>
    </w:p>
    <w:p w14:paraId="70C7DD0A" w14:textId="77777777" w:rsidR="007A1220" w:rsidRDefault="00D05943">
      <w:pPr>
        <w:spacing w:line="234" w:lineRule="auto"/>
        <w:ind w:left="360" w:right="440"/>
        <w:rPr>
          <w:sz w:val="20"/>
          <w:szCs w:val="20"/>
        </w:rPr>
      </w:pPr>
      <w:r>
        <w:rPr>
          <w:rFonts w:ascii="Cambria" w:eastAsia="Cambria" w:hAnsi="Cambria" w:cs="Cambria"/>
          <w:sz w:val="24"/>
          <w:szCs w:val="24"/>
        </w:rPr>
        <w:t>Do not post confidential or proprietary information about Dominican, or Dominican employees, students, affiliates, or alumni that would violate such persons’ rights to privacy under applicable federal and state laws and regulations such as the Health Insurance Portability and Accountability Act of 1996 (HIPAA) and the Family Educational Rights Privacy Act (FERPA) and university policies. Non-­‐disclosure agreements that prohibit the university from disclosing information also bind its employees from disclosing such information.</w:t>
      </w:r>
    </w:p>
    <w:p w14:paraId="3E77BF3F" w14:textId="77777777" w:rsidR="007A1220" w:rsidRDefault="007A1220">
      <w:pPr>
        <w:spacing w:line="268" w:lineRule="exact"/>
        <w:rPr>
          <w:sz w:val="20"/>
          <w:szCs w:val="20"/>
        </w:rPr>
      </w:pPr>
    </w:p>
    <w:p w14:paraId="12F09C0C" w14:textId="77777777" w:rsidR="007A1220" w:rsidRDefault="00D05943">
      <w:pPr>
        <w:ind w:left="360"/>
        <w:rPr>
          <w:sz w:val="20"/>
          <w:szCs w:val="20"/>
        </w:rPr>
      </w:pPr>
      <w:r>
        <w:rPr>
          <w:rFonts w:ascii="Cambria" w:eastAsia="Cambria" w:hAnsi="Cambria" w:cs="Cambria"/>
          <w:i/>
          <w:iCs/>
          <w:sz w:val="24"/>
          <w:szCs w:val="24"/>
        </w:rPr>
        <w:t>Privacy</w:t>
      </w:r>
    </w:p>
    <w:p w14:paraId="339F28C4" w14:textId="77777777" w:rsidR="007A1220" w:rsidRDefault="007A1220">
      <w:pPr>
        <w:spacing w:line="60" w:lineRule="exact"/>
        <w:rPr>
          <w:sz w:val="20"/>
          <w:szCs w:val="20"/>
        </w:rPr>
      </w:pPr>
    </w:p>
    <w:p w14:paraId="7BEBA7B7" w14:textId="77777777" w:rsidR="007A1220" w:rsidRDefault="00D05943">
      <w:pPr>
        <w:spacing w:line="237" w:lineRule="auto"/>
        <w:ind w:left="360" w:right="460"/>
        <w:rPr>
          <w:sz w:val="20"/>
          <w:szCs w:val="20"/>
        </w:rPr>
      </w:pPr>
      <w:r>
        <w:rPr>
          <w:rFonts w:ascii="Cambria" w:eastAsia="Cambria" w:hAnsi="Cambria" w:cs="Cambria"/>
          <w:sz w:val="24"/>
          <w:szCs w:val="24"/>
        </w:rPr>
        <w:t xml:space="preserve">Do not post anything to an official social media channel that should not be shared publicly. In particular, photos and conversations that occur in private and are easily recognizable should not be posted without the permission of the person/people involved. This does not include photos from the OMC-­‐approved images archive or photos in which individuals are not clearly recognizable. People attending public events at Dominican are considered to have consented to appear in images of the event. Still, be sensitive to the needs of others. Keep in mind that for reasons of privacy or security, some students may not want it publicly known that they attend Dominican. Never share Social Security numbers, addresses or other private information. Remember that whatever you share may be public for an indefinite period of time, even if you attempt to modify or delete it. In addition, managers of social media accounts should fully familiarize themselves with privacy settings available for different platforms, which are highly customizable: </w:t>
      </w:r>
      <w:r>
        <w:rPr>
          <w:rFonts w:ascii="Cambria" w:eastAsia="Cambria" w:hAnsi="Cambria" w:cs="Cambria"/>
          <w:color w:val="0000FF"/>
          <w:sz w:val="24"/>
          <w:szCs w:val="24"/>
          <w:u w:val="single"/>
        </w:rPr>
        <w:t>Facebook</w:t>
      </w:r>
      <w:r>
        <w:rPr>
          <w:rFonts w:ascii="Cambria" w:eastAsia="Cambria" w:hAnsi="Cambria" w:cs="Cambria"/>
          <w:sz w:val="24"/>
          <w:szCs w:val="24"/>
        </w:rPr>
        <w:t xml:space="preserve"> | </w:t>
      </w:r>
      <w:r>
        <w:rPr>
          <w:rFonts w:ascii="Cambria" w:eastAsia="Cambria" w:hAnsi="Cambria" w:cs="Cambria"/>
          <w:color w:val="0000FF"/>
          <w:sz w:val="24"/>
          <w:szCs w:val="24"/>
          <w:u w:val="single"/>
        </w:rPr>
        <w:t>Twitter</w:t>
      </w:r>
    </w:p>
    <w:p w14:paraId="1A8E0062" w14:textId="77777777" w:rsidR="007A1220" w:rsidRDefault="007A1220">
      <w:pPr>
        <w:spacing w:line="46" w:lineRule="exact"/>
        <w:rPr>
          <w:sz w:val="20"/>
          <w:szCs w:val="20"/>
        </w:rPr>
      </w:pPr>
    </w:p>
    <w:p w14:paraId="54B16E77" w14:textId="77777777" w:rsidR="007A1220" w:rsidRDefault="00D05943">
      <w:pPr>
        <w:numPr>
          <w:ilvl w:val="0"/>
          <w:numId w:val="8"/>
        </w:numPr>
        <w:tabs>
          <w:tab w:val="left" w:pos="489"/>
        </w:tabs>
        <w:spacing w:line="222" w:lineRule="auto"/>
        <w:ind w:left="360" w:right="560" w:firstLine="5"/>
        <w:rPr>
          <w:rFonts w:ascii="Cambria" w:eastAsia="Cambria" w:hAnsi="Cambria" w:cs="Cambria"/>
          <w:sz w:val="24"/>
          <w:szCs w:val="24"/>
        </w:rPr>
      </w:pPr>
      <w:r>
        <w:rPr>
          <w:rFonts w:ascii="Cambria" w:eastAsia="Cambria" w:hAnsi="Cambria" w:cs="Cambria"/>
          <w:color w:val="0000FF"/>
          <w:sz w:val="24"/>
          <w:szCs w:val="24"/>
          <w:u w:val="single"/>
        </w:rPr>
        <w:t>LinkedIn</w:t>
      </w:r>
      <w:r>
        <w:rPr>
          <w:rFonts w:ascii="Cambria" w:eastAsia="Cambria" w:hAnsi="Cambria" w:cs="Cambria"/>
          <w:color w:val="000000"/>
          <w:sz w:val="24"/>
          <w:szCs w:val="24"/>
        </w:rPr>
        <w:t>. For most purposes, university accounts should post content openly and</w:t>
      </w:r>
      <w:r>
        <w:rPr>
          <w:rFonts w:ascii="Cambria" w:eastAsia="Cambria" w:hAnsi="Cambria" w:cs="Cambria"/>
          <w:color w:val="0000FF"/>
          <w:sz w:val="24"/>
          <w:szCs w:val="24"/>
        </w:rPr>
        <w:t xml:space="preserve"> </w:t>
      </w:r>
      <w:r>
        <w:rPr>
          <w:rFonts w:ascii="Cambria" w:eastAsia="Cambria" w:hAnsi="Cambria" w:cs="Cambria"/>
          <w:color w:val="000000"/>
          <w:sz w:val="24"/>
          <w:szCs w:val="24"/>
        </w:rPr>
        <w:t>publicly.</w:t>
      </w:r>
    </w:p>
    <w:p w14:paraId="35E7B448" w14:textId="77777777" w:rsidR="007A1220" w:rsidRDefault="007A1220">
      <w:pPr>
        <w:spacing w:line="261" w:lineRule="exact"/>
        <w:rPr>
          <w:sz w:val="20"/>
          <w:szCs w:val="20"/>
        </w:rPr>
      </w:pPr>
    </w:p>
    <w:p w14:paraId="14FBFAF6" w14:textId="77777777" w:rsidR="007A1220" w:rsidRDefault="00D05943">
      <w:pPr>
        <w:ind w:left="360"/>
        <w:rPr>
          <w:sz w:val="20"/>
          <w:szCs w:val="20"/>
        </w:rPr>
      </w:pPr>
      <w:r>
        <w:rPr>
          <w:rFonts w:ascii="Cambria" w:eastAsia="Cambria" w:hAnsi="Cambria" w:cs="Cambria"/>
          <w:i/>
          <w:iCs/>
          <w:sz w:val="24"/>
          <w:szCs w:val="24"/>
        </w:rPr>
        <w:t>Responsibility</w:t>
      </w:r>
    </w:p>
    <w:p w14:paraId="21D769D0" w14:textId="77777777" w:rsidR="007A1220" w:rsidRDefault="007A1220">
      <w:pPr>
        <w:spacing w:line="65" w:lineRule="exact"/>
        <w:rPr>
          <w:sz w:val="20"/>
          <w:szCs w:val="20"/>
        </w:rPr>
      </w:pPr>
    </w:p>
    <w:p w14:paraId="60031E1D" w14:textId="77777777" w:rsidR="007A1220" w:rsidRDefault="00D05943">
      <w:pPr>
        <w:spacing w:line="227" w:lineRule="auto"/>
        <w:ind w:left="360" w:right="540"/>
        <w:rPr>
          <w:sz w:val="20"/>
          <w:szCs w:val="20"/>
        </w:rPr>
      </w:pPr>
      <w:r>
        <w:rPr>
          <w:rFonts w:ascii="Cambria" w:eastAsia="Cambria" w:hAnsi="Cambria" w:cs="Cambria"/>
          <w:sz w:val="24"/>
          <w:szCs w:val="24"/>
        </w:rPr>
        <w:t>Use of social media on an official Dominican channel must be managed responsibly because it reflects on the university, its faculty, its students, its alumni, and its employees.</w:t>
      </w:r>
    </w:p>
    <w:p w14:paraId="72A7184C" w14:textId="77777777" w:rsidR="007A1220" w:rsidRDefault="007A1220">
      <w:pPr>
        <w:spacing w:line="200" w:lineRule="exact"/>
        <w:rPr>
          <w:sz w:val="20"/>
          <w:szCs w:val="20"/>
        </w:rPr>
      </w:pPr>
    </w:p>
    <w:p w14:paraId="0F5C0CAE" w14:textId="77777777" w:rsidR="007A1220" w:rsidRDefault="007A1220">
      <w:pPr>
        <w:spacing w:line="200" w:lineRule="exact"/>
        <w:rPr>
          <w:sz w:val="20"/>
          <w:szCs w:val="20"/>
        </w:rPr>
      </w:pPr>
    </w:p>
    <w:p w14:paraId="595F266F" w14:textId="77777777" w:rsidR="007A1220" w:rsidRDefault="007A1220">
      <w:pPr>
        <w:spacing w:line="338" w:lineRule="exact"/>
        <w:rPr>
          <w:sz w:val="20"/>
          <w:szCs w:val="20"/>
        </w:rPr>
      </w:pPr>
    </w:p>
    <w:p w14:paraId="32524525" w14:textId="77777777" w:rsidR="007A1220" w:rsidRDefault="00D05943">
      <w:pPr>
        <w:tabs>
          <w:tab w:val="left" w:pos="8860"/>
        </w:tabs>
        <w:ind w:left="360"/>
        <w:rPr>
          <w:sz w:val="20"/>
          <w:szCs w:val="20"/>
        </w:rPr>
      </w:pPr>
      <w:r>
        <w:rPr>
          <w:rFonts w:ascii="Cambria" w:eastAsia="Cambria" w:hAnsi="Cambria" w:cs="Cambria"/>
          <w:sz w:val="24"/>
          <w:szCs w:val="24"/>
        </w:rPr>
        <w:t>Rev. 6.1.14</w:t>
      </w:r>
      <w:r>
        <w:rPr>
          <w:sz w:val="20"/>
          <w:szCs w:val="20"/>
        </w:rPr>
        <w:tab/>
      </w:r>
      <w:r>
        <w:rPr>
          <w:rFonts w:ascii="Cambria" w:eastAsia="Cambria" w:hAnsi="Cambria" w:cs="Cambria"/>
          <w:sz w:val="21"/>
          <w:szCs w:val="21"/>
        </w:rPr>
        <w:t>4</w:t>
      </w:r>
    </w:p>
    <w:p w14:paraId="19336799" w14:textId="77777777" w:rsidR="007A1220" w:rsidRDefault="007A1220">
      <w:pPr>
        <w:sectPr w:rsidR="007A1220">
          <w:pgSz w:w="12240" w:h="15840"/>
          <w:pgMar w:top="1440" w:right="1440" w:bottom="143" w:left="1440" w:header="0" w:footer="0" w:gutter="0"/>
          <w:cols w:space="720" w:equalWidth="0">
            <w:col w:w="9360"/>
          </w:cols>
        </w:sectPr>
      </w:pPr>
    </w:p>
    <w:p w14:paraId="641A132D" w14:textId="77777777" w:rsidR="007A1220" w:rsidRDefault="007A1220">
      <w:pPr>
        <w:spacing w:line="57" w:lineRule="exact"/>
        <w:rPr>
          <w:sz w:val="20"/>
          <w:szCs w:val="20"/>
        </w:rPr>
      </w:pPr>
      <w:bookmarkStart w:id="4" w:name="page5"/>
      <w:bookmarkEnd w:id="4"/>
    </w:p>
    <w:p w14:paraId="575E80D6" w14:textId="77777777" w:rsidR="007A1220" w:rsidRDefault="00D05943">
      <w:pPr>
        <w:numPr>
          <w:ilvl w:val="0"/>
          <w:numId w:val="9"/>
        </w:numPr>
        <w:tabs>
          <w:tab w:val="left" w:pos="1080"/>
        </w:tabs>
        <w:spacing w:line="236" w:lineRule="auto"/>
        <w:ind w:left="1080" w:right="400" w:hanging="355"/>
        <w:rPr>
          <w:rFonts w:ascii="Symbol" w:eastAsia="Symbol" w:hAnsi="Symbol" w:cs="Symbol"/>
          <w:sz w:val="20"/>
          <w:szCs w:val="20"/>
        </w:rPr>
      </w:pPr>
      <w:r>
        <w:rPr>
          <w:rFonts w:ascii="Cambria" w:eastAsia="Cambria" w:hAnsi="Cambria" w:cs="Cambria"/>
          <w:sz w:val="24"/>
          <w:szCs w:val="24"/>
        </w:rPr>
        <w:t>Emergencies and Crisis Situations: In the event of an emergency or crisis situation, OMC reserves the right to share official university messages on any and all official university social media accounts. Managers of official accounts are asked not to share information during emergency and crisis situations independent of OMC or others officially designated to speak on behalf of the university during a crisis. During a crisis, it is important that all members of the community receive only consistent and accurate information. Providing false or inconsistent messages during a crisis is dangerous and could lead to harm. Official accounts are also asked to delete or postpone any previously scheduled tweets or posts during an emergency or crisis situation.</w:t>
      </w:r>
    </w:p>
    <w:p w14:paraId="5F816343" w14:textId="77777777" w:rsidR="007A1220" w:rsidRDefault="007A1220">
      <w:pPr>
        <w:spacing w:line="46" w:lineRule="exact"/>
        <w:rPr>
          <w:rFonts w:ascii="Symbol" w:eastAsia="Symbol" w:hAnsi="Symbol" w:cs="Symbol"/>
          <w:sz w:val="20"/>
          <w:szCs w:val="20"/>
        </w:rPr>
      </w:pPr>
    </w:p>
    <w:p w14:paraId="01C9F329" w14:textId="77777777" w:rsidR="007A1220" w:rsidRDefault="00D05943">
      <w:pPr>
        <w:numPr>
          <w:ilvl w:val="0"/>
          <w:numId w:val="9"/>
        </w:numPr>
        <w:tabs>
          <w:tab w:val="left" w:pos="1080"/>
        </w:tabs>
        <w:spacing w:line="234" w:lineRule="auto"/>
        <w:ind w:left="1080" w:right="380" w:hanging="355"/>
        <w:rPr>
          <w:rFonts w:ascii="Symbol" w:eastAsia="Symbol" w:hAnsi="Symbol" w:cs="Symbol"/>
          <w:sz w:val="20"/>
          <w:szCs w:val="20"/>
        </w:rPr>
      </w:pPr>
      <w:r>
        <w:rPr>
          <w:rFonts w:ascii="Cambria" w:eastAsia="Cambria" w:hAnsi="Cambria" w:cs="Cambria"/>
          <w:sz w:val="24"/>
          <w:szCs w:val="24"/>
        </w:rPr>
        <w:t>HIPAA/FERPA Violation: Social media account managers should take steps in advance to prevent the exposure of confidential medical or student information. Confidential information should never be posted online. Photos should also be inspected closely before publication to make sure no confidential, personal information, such as Social Security numbers, addresses, or academic records, can be seen. Never publish a name or photo without that individual’s permission.</w:t>
      </w:r>
    </w:p>
    <w:p w14:paraId="3B821C00" w14:textId="77777777" w:rsidR="007A1220" w:rsidRDefault="007A1220">
      <w:pPr>
        <w:spacing w:line="52" w:lineRule="exact"/>
        <w:rPr>
          <w:rFonts w:ascii="Symbol" w:eastAsia="Symbol" w:hAnsi="Symbol" w:cs="Symbol"/>
          <w:sz w:val="20"/>
          <w:szCs w:val="20"/>
        </w:rPr>
      </w:pPr>
    </w:p>
    <w:p w14:paraId="0978F702" w14:textId="77777777" w:rsidR="007A1220" w:rsidRDefault="00D05943">
      <w:pPr>
        <w:numPr>
          <w:ilvl w:val="0"/>
          <w:numId w:val="9"/>
        </w:numPr>
        <w:tabs>
          <w:tab w:val="left" w:pos="1080"/>
        </w:tabs>
        <w:spacing w:line="232" w:lineRule="auto"/>
        <w:ind w:left="1080" w:right="600" w:hanging="355"/>
        <w:rPr>
          <w:rFonts w:ascii="Symbol" w:eastAsia="Symbol" w:hAnsi="Symbol" w:cs="Symbol"/>
          <w:sz w:val="20"/>
          <w:szCs w:val="20"/>
        </w:rPr>
      </w:pPr>
      <w:r>
        <w:rPr>
          <w:rFonts w:ascii="Cambria" w:eastAsia="Cambria" w:hAnsi="Cambria" w:cs="Cambria"/>
          <w:sz w:val="24"/>
          <w:szCs w:val="24"/>
        </w:rPr>
        <w:t>Other Users: Other users, including student groups at Dominican, may have different interests, attitudes and opinions than official Dominican social media accounts. Before retweeting or sharing content posted by others on official university channels, be careful that such content is accurate and reflects the university’s position.</w:t>
      </w:r>
    </w:p>
    <w:p w14:paraId="00A8CB64" w14:textId="77777777" w:rsidR="007A1220" w:rsidRDefault="007A1220">
      <w:pPr>
        <w:spacing w:line="46" w:lineRule="exact"/>
        <w:rPr>
          <w:rFonts w:ascii="Symbol" w:eastAsia="Symbol" w:hAnsi="Symbol" w:cs="Symbol"/>
          <w:sz w:val="20"/>
          <w:szCs w:val="20"/>
        </w:rPr>
      </w:pPr>
    </w:p>
    <w:p w14:paraId="668F6FA0" w14:textId="77777777" w:rsidR="007A1220" w:rsidRDefault="00D05943">
      <w:pPr>
        <w:numPr>
          <w:ilvl w:val="0"/>
          <w:numId w:val="9"/>
        </w:numPr>
        <w:tabs>
          <w:tab w:val="left" w:pos="1080"/>
        </w:tabs>
        <w:spacing w:line="237" w:lineRule="auto"/>
        <w:ind w:left="1080" w:right="660" w:hanging="355"/>
        <w:jc w:val="both"/>
        <w:rPr>
          <w:rFonts w:ascii="Symbol" w:eastAsia="Symbol" w:hAnsi="Symbol" w:cs="Symbol"/>
          <w:sz w:val="19"/>
          <w:szCs w:val="19"/>
        </w:rPr>
      </w:pPr>
      <w:r>
        <w:rPr>
          <w:rFonts w:ascii="Cambria" w:eastAsia="Cambria" w:hAnsi="Cambria" w:cs="Cambria"/>
          <w:sz w:val="23"/>
          <w:szCs w:val="23"/>
        </w:rPr>
        <w:t>As an institution devoted to education and learning, all information shared on social media should be truthful, accurate, and reflective of our mission. Never share false or misleading information through a university account.</w:t>
      </w:r>
    </w:p>
    <w:p w14:paraId="27BA4517" w14:textId="77777777" w:rsidR="007A1220" w:rsidRDefault="007A1220">
      <w:pPr>
        <w:spacing w:line="41" w:lineRule="exact"/>
        <w:rPr>
          <w:rFonts w:ascii="Symbol" w:eastAsia="Symbol" w:hAnsi="Symbol" w:cs="Symbol"/>
          <w:sz w:val="19"/>
          <w:szCs w:val="19"/>
        </w:rPr>
      </w:pPr>
    </w:p>
    <w:p w14:paraId="2FF93AE1" w14:textId="77777777" w:rsidR="007A1220" w:rsidRDefault="00D05943">
      <w:pPr>
        <w:numPr>
          <w:ilvl w:val="0"/>
          <w:numId w:val="9"/>
        </w:numPr>
        <w:tabs>
          <w:tab w:val="left" w:pos="1080"/>
        </w:tabs>
        <w:spacing w:line="228" w:lineRule="auto"/>
        <w:ind w:left="1080" w:right="560" w:hanging="355"/>
        <w:jc w:val="both"/>
        <w:rPr>
          <w:rFonts w:ascii="Symbol" w:eastAsia="Symbol" w:hAnsi="Symbol" w:cs="Symbol"/>
          <w:sz w:val="20"/>
          <w:szCs w:val="20"/>
        </w:rPr>
      </w:pPr>
      <w:r>
        <w:rPr>
          <w:rFonts w:ascii="Cambria" w:eastAsia="Cambria" w:hAnsi="Cambria" w:cs="Cambria"/>
          <w:sz w:val="24"/>
          <w:szCs w:val="24"/>
        </w:rPr>
        <w:t>Correcting Information: If you unintentionally post something online that is incorrect, correct it visibly and publicly as quickly as possible. Doing so will earn you respect in the online community.</w:t>
      </w:r>
    </w:p>
    <w:p w14:paraId="07549412" w14:textId="77777777" w:rsidR="007A1220" w:rsidRDefault="007A1220">
      <w:pPr>
        <w:spacing w:line="263" w:lineRule="exact"/>
        <w:rPr>
          <w:sz w:val="20"/>
          <w:szCs w:val="20"/>
        </w:rPr>
      </w:pPr>
    </w:p>
    <w:p w14:paraId="52C13135" w14:textId="77777777" w:rsidR="007A1220" w:rsidRDefault="00D05943">
      <w:pPr>
        <w:ind w:left="360"/>
        <w:rPr>
          <w:sz w:val="20"/>
          <w:szCs w:val="20"/>
        </w:rPr>
      </w:pPr>
      <w:r>
        <w:rPr>
          <w:rFonts w:ascii="Cambria" w:eastAsia="Cambria" w:hAnsi="Cambria" w:cs="Cambria"/>
          <w:i/>
          <w:iCs/>
          <w:sz w:val="24"/>
          <w:szCs w:val="24"/>
        </w:rPr>
        <w:t>Coordination with OMC</w:t>
      </w:r>
    </w:p>
    <w:p w14:paraId="5889A0B5" w14:textId="77777777" w:rsidR="007A1220" w:rsidRDefault="007A1220">
      <w:pPr>
        <w:spacing w:line="65" w:lineRule="exact"/>
        <w:rPr>
          <w:sz w:val="20"/>
          <w:szCs w:val="20"/>
        </w:rPr>
      </w:pPr>
    </w:p>
    <w:p w14:paraId="32E73385" w14:textId="77777777" w:rsidR="007A1220" w:rsidRDefault="00D05943">
      <w:pPr>
        <w:spacing w:line="236" w:lineRule="auto"/>
        <w:ind w:left="360" w:right="520"/>
        <w:rPr>
          <w:sz w:val="20"/>
          <w:szCs w:val="20"/>
        </w:rPr>
      </w:pPr>
      <w:r>
        <w:rPr>
          <w:rFonts w:ascii="Cambria" w:eastAsia="Cambria" w:hAnsi="Cambria" w:cs="Cambria"/>
          <w:sz w:val="24"/>
          <w:szCs w:val="24"/>
        </w:rPr>
        <w:t>Individual university entities may have need or desire to launch social media campaigns that seem relevant only to their areas. Still, these campaigns should be coordinated with OMC to ensure that they accurately reflect the image of the university and do not conflict with university campaigns. For example, OMC leads university-­‐wide campaigns for large-­‐scale events, such as Commencement. Individual schools may wish to pass congratulations on to their graduates, which is a great use of social media. But these campaigns should not interfere or take away from the university-­‐wide campaign. When launching a sustained social media campaign, university entities should check in with OMC to discuss the goals and tactics of the campaign, as well as how it should be coordinated with other university social media accounts.</w:t>
      </w:r>
    </w:p>
    <w:p w14:paraId="6AB04124" w14:textId="77777777" w:rsidR="007A1220" w:rsidRDefault="007A1220">
      <w:pPr>
        <w:spacing w:line="268" w:lineRule="exact"/>
        <w:rPr>
          <w:sz w:val="20"/>
          <w:szCs w:val="20"/>
        </w:rPr>
      </w:pPr>
    </w:p>
    <w:p w14:paraId="06BFFB64" w14:textId="77777777" w:rsidR="007A1220" w:rsidRDefault="00D05943">
      <w:pPr>
        <w:ind w:left="360"/>
        <w:rPr>
          <w:sz w:val="20"/>
          <w:szCs w:val="20"/>
        </w:rPr>
      </w:pPr>
      <w:r>
        <w:rPr>
          <w:rFonts w:ascii="Cambria" w:eastAsia="Cambria" w:hAnsi="Cambria" w:cs="Cambria"/>
          <w:i/>
          <w:iCs/>
          <w:sz w:val="24"/>
          <w:szCs w:val="24"/>
        </w:rPr>
        <w:t>Transparency</w:t>
      </w:r>
    </w:p>
    <w:p w14:paraId="0E1BE1BB" w14:textId="77777777" w:rsidR="007A1220" w:rsidRDefault="007A1220">
      <w:pPr>
        <w:spacing w:line="65" w:lineRule="exact"/>
        <w:rPr>
          <w:sz w:val="20"/>
          <w:szCs w:val="20"/>
        </w:rPr>
      </w:pPr>
    </w:p>
    <w:p w14:paraId="5EAF7176" w14:textId="77777777" w:rsidR="007A1220" w:rsidRDefault="00D05943">
      <w:pPr>
        <w:spacing w:line="227" w:lineRule="auto"/>
        <w:ind w:left="360" w:right="440"/>
        <w:rPr>
          <w:sz w:val="20"/>
          <w:szCs w:val="20"/>
        </w:rPr>
      </w:pPr>
      <w:r>
        <w:rPr>
          <w:rFonts w:ascii="Cambria" w:eastAsia="Cambria" w:hAnsi="Cambria" w:cs="Cambria"/>
          <w:sz w:val="24"/>
          <w:szCs w:val="24"/>
        </w:rPr>
        <w:t>To protect the Dominican name and build trust with users, social media accounts that are established on behalf of Dominican entities should be explicit regarding the nature of the relationship of such media to Dominican. Similarly, in keeping with</w:t>
      </w:r>
    </w:p>
    <w:p w14:paraId="0BA0B45B" w14:textId="77777777" w:rsidR="007A1220" w:rsidRDefault="007A1220">
      <w:pPr>
        <w:sectPr w:rsidR="007A1220">
          <w:pgSz w:w="12240" w:h="15840"/>
          <w:pgMar w:top="1440" w:right="1440" w:bottom="143" w:left="1440" w:header="0" w:footer="0" w:gutter="0"/>
          <w:cols w:space="720" w:equalWidth="0">
            <w:col w:w="9360"/>
          </w:cols>
        </w:sectPr>
      </w:pPr>
    </w:p>
    <w:p w14:paraId="2F33BD88" w14:textId="77777777" w:rsidR="007A1220" w:rsidRDefault="007A1220">
      <w:pPr>
        <w:spacing w:line="200" w:lineRule="exact"/>
        <w:rPr>
          <w:sz w:val="20"/>
          <w:szCs w:val="20"/>
        </w:rPr>
      </w:pPr>
    </w:p>
    <w:p w14:paraId="6EFAE644" w14:textId="77777777" w:rsidR="007A1220" w:rsidRDefault="007A1220">
      <w:pPr>
        <w:spacing w:line="255" w:lineRule="exact"/>
        <w:rPr>
          <w:sz w:val="20"/>
          <w:szCs w:val="20"/>
        </w:rPr>
      </w:pPr>
    </w:p>
    <w:p w14:paraId="2A60B312" w14:textId="77777777" w:rsidR="007A1220" w:rsidRDefault="00D05943">
      <w:pPr>
        <w:tabs>
          <w:tab w:val="left" w:pos="8860"/>
        </w:tabs>
        <w:ind w:left="360"/>
        <w:rPr>
          <w:sz w:val="20"/>
          <w:szCs w:val="20"/>
        </w:rPr>
      </w:pPr>
      <w:r>
        <w:rPr>
          <w:rFonts w:ascii="Cambria" w:eastAsia="Cambria" w:hAnsi="Cambria" w:cs="Cambria"/>
          <w:sz w:val="24"/>
          <w:szCs w:val="24"/>
        </w:rPr>
        <w:t>Rev. 6.1.14</w:t>
      </w:r>
      <w:r>
        <w:rPr>
          <w:sz w:val="20"/>
          <w:szCs w:val="20"/>
        </w:rPr>
        <w:tab/>
      </w:r>
      <w:r>
        <w:rPr>
          <w:rFonts w:ascii="Cambria" w:eastAsia="Cambria" w:hAnsi="Cambria" w:cs="Cambria"/>
          <w:sz w:val="21"/>
          <w:szCs w:val="21"/>
        </w:rPr>
        <w:t>5</w:t>
      </w:r>
    </w:p>
    <w:p w14:paraId="5AC27076" w14:textId="77777777" w:rsidR="007A1220" w:rsidRDefault="007A1220">
      <w:pPr>
        <w:sectPr w:rsidR="007A1220">
          <w:type w:val="continuous"/>
          <w:pgSz w:w="12240" w:h="15840"/>
          <w:pgMar w:top="1440" w:right="1440" w:bottom="143" w:left="1440" w:header="0" w:footer="0" w:gutter="0"/>
          <w:cols w:space="720" w:equalWidth="0">
            <w:col w:w="9360"/>
          </w:cols>
        </w:sectPr>
      </w:pPr>
    </w:p>
    <w:p w14:paraId="70613E2C" w14:textId="77777777" w:rsidR="007A1220" w:rsidRDefault="007A1220">
      <w:pPr>
        <w:spacing w:line="57" w:lineRule="exact"/>
        <w:rPr>
          <w:sz w:val="20"/>
          <w:szCs w:val="20"/>
        </w:rPr>
      </w:pPr>
      <w:bookmarkStart w:id="5" w:name="page6"/>
      <w:bookmarkEnd w:id="5"/>
    </w:p>
    <w:p w14:paraId="5D9B1FFC" w14:textId="77777777" w:rsidR="007A1220" w:rsidRDefault="00D05943">
      <w:pPr>
        <w:spacing w:line="243" w:lineRule="auto"/>
        <w:ind w:left="360" w:right="620"/>
        <w:rPr>
          <w:sz w:val="20"/>
          <w:szCs w:val="20"/>
        </w:rPr>
      </w:pPr>
      <w:r>
        <w:rPr>
          <w:rFonts w:ascii="Cambria" w:eastAsia="Cambria" w:hAnsi="Cambria" w:cs="Cambria"/>
          <w:sz w:val="23"/>
          <w:szCs w:val="23"/>
        </w:rPr>
        <w:t>Dominican’s non-­‐profit status, social media should not be used for any private business or financial transactions including revenue from advertising, nor should any staff with administrative responsibilities realize any personal monetary profit from Dominican-­‐related social media. Social media may be used for fundraising as long as a transaction does not occur on the social media platform itself.</w:t>
      </w:r>
    </w:p>
    <w:p w14:paraId="2326E615" w14:textId="77777777" w:rsidR="007A1220" w:rsidRDefault="007A1220">
      <w:pPr>
        <w:spacing w:line="325" w:lineRule="exact"/>
        <w:rPr>
          <w:sz w:val="20"/>
          <w:szCs w:val="20"/>
        </w:rPr>
      </w:pPr>
    </w:p>
    <w:p w14:paraId="26557DCF" w14:textId="77777777" w:rsidR="007A1220" w:rsidRDefault="00D05943">
      <w:pPr>
        <w:spacing w:line="232" w:lineRule="auto"/>
        <w:ind w:left="360" w:right="520"/>
        <w:rPr>
          <w:sz w:val="20"/>
          <w:szCs w:val="20"/>
        </w:rPr>
      </w:pPr>
      <w:r>
        <w:rPr>
          <w:rFonts w:ascii="Cambria" w:eastAsia="Cambria" w:hAnsi="Cambria" w:cs="Cambria"/>
          <w:sz w:val="24"/>
          <w:szCs w:val="24"/>
        </w:rPr>
        <w:t>Content shared via official Dominican social media channels, as well as pages or accounts that these channels like or follow, should reflect the mission and values of Dominican University. Official accounts should refrain from posting content and liking or following users or pages that reflect personal interests or that may be in conflict with our mission or values.</w:t>
      </w:r>
    </w:p>
    <w:p w14:paraId="38C8414C" w14:textId="77777777" w:rsidR="007A1220" w:rsidRDefault="007A1220">
      <w:pPr>
        <w:spacing w:line="325" w:lineRule="exact"/>
        <w:rPr>
          <w:sz w:val="20"/>
          <w:szCs w:val="20"/>
        </w:rPr>
      </w:pPr>
    </w:p>
    <w:p w14:paraId="757DC4F1" w14:textId="77777777" w:rsidR="007A1220" w:rsidRDefault="00D05943">
      <w:pPr>
        <w:spacing w:line="235" w:lineRule="auto"/>
        <w:ind w:left="360" w:right="360"/>
        <w:rPr>
          <w:sz w:val="20"/>
          <w:szCs w:val="20"/>
        </w:rPr>
      </w:pPr>
      <w:r>
        <w:rPr>
          <w:rFonts w:ascii="Cambria" w:eastAsia="Cambria" w:hAnsi="Cambria" w:cs="Cambria"/>
          <w:sz w:val="24"/>
          <w:szCs w:val="24"/>
        </w:rPr>
        <w:t>Official Dominican accounts should encourage engagement and interaction with and among followers; however, they should reserve the right to remove content that is spam, commercial, obscene, harassing or derogatory. If the social network allows for it in the “Bio” or “About” section, official accounts should post a disclaimer similar to this: “Third-­‐party posts on this wall do not imply endorsement of that content by Dominican. We reserve the right to remove content that is spam, commercial, obscene, harassing, and/or derogatory.” OMC reserves the right to remove content posted by anyone on official Dominican accounts that it deems to be inappropriate.</w:t>
      </w:r>
    </w:p>
    <w:p w14:paraId="74F94490" w14:textId="77777777" w:rsidR="007A1220" w:rsidRDefault="007A1220">
      <w:pPr>
        <w:spacing w:line="267" w:lineRule="exact"/>
        <w:rPr>
          <w:sz w:val="20"/>
          <w:szCs w:val="20"/>
        </w:rPr>
      </w:pPr>
    </w:p>
    <w:p w14:paraId="19C841A0" w14:textId="77777777" w:rsidR="007A1220" w:rsidRDefault="00D05943">
      <w:pPr>
        <w:ind w:left="360"/>
        <w:rPr>
          <w:sz w:val="20"/>
          <w:szCs w:val="20"/>
        </w:rPr>
      </w:pPr>
      <w:r>
        <w:rPr>
          <w:rFonts w:ascii="Cambria" w:eastAsia="Cambria" w:hAnsi="Cambria" w:cs="Cambria"/>
          <w:b/>
          <w:bCs/>
          <w:sz w:val="24"/>
          <w:szCs w:val="24"/>
        </w:rPr>
        <w:t>Copyright</w:t>
      </w:r>
    </w:p>
    <w:p w14:paraId="328A4D99" w14:textId="77777777" w:rsidR="007A1220" w:rsidRDefault="007A1220">
      <w:pPr>
        <w:spacing w:line="65" w:lineRule="exact"/>
        <w:rPr>
          <w:sz w:val="20"/>
          <w:szCs w:val="20"/>
        </w:rPr>
      </w:pPr>
    </w:p>
    <w:p w14:paraId="7ECFC271" w14:textId="77777777" w:rsidR="007A1220" w:rsidRDefault="00D05943">
      <w:pPr>
        <w:spacing w:line="236" w:lineRule="auto"/>
        <w:ind w:left="360" w:right="560"/>
        <w:rPr>
          <w:sz w:val="20"/>
          <w:szCs w:val="20"/>
        </w:rPr>
      </w:pPr>
      <w:r>
        <w:rPr>
          <w:rFonts w:ascii="Cambria" w:eastAsia="Cambria" w:hAnsi="Cambria" w:cs="Cambria"/>
          <w:sz w:val="24"/>
          <w:szCs w:val="24"/>
        </w:rPr>
        <w:t>Dominican official accounts must follow principles of copyright law. This means being careful not to share information of any type that is protected under another party’s copyright, including but not limited to text, photos and video. Materials posted online should be your property, in the public domain, have a Creative Commons license, or fall under fair use. For all other instances, you should seek permission from the copyright holder. Photos from Dominican’s collections should only be posted with permission from OMC. Dominican often hires third-­‐party photographers, and photos taken by them may require additional attribution. Contact OMC with questions about copyright or for helpful tips on finding public domain or Creative Commons-­‐licensed content.</w:t>
      </w:r>
    </w:p>
    <w:p w14:paraId="03635D6B" w14:textId="77777777" w:rsidR="007A1220" w:rsidRDefault="007A1220">
      <w:pPr>
        <w:spacing w:line="261" w:lineRule="exact"/>
        <w:rPr>
          <w:sz w:val="20"/>
          <w:szCs w:val="20"/>
        </w:rPr>
      </w:pPr>
    </w:p>
    <w:p w14:paraId="160388CC" w14:textId="77777777" w:rsidR="007A1220" w:rsidRDefault="00D05943">
      <w:pPr>
        <w:ind w:left="360"/>
        <w:rPr>
          <w:sz w:val="20"/>
          <w:szCs w:val="20"/>
        </w:rPr>
      </w:pPr>
      <w:r>
        <w:rPr>
          <w:rFonts w:ascii="Cambria" w:eastAsia="Cambria" w:hAnsi="Cambria" w:cs="Cambria"/>
          <w:b/>
          <w:bCs/>
          <w:sz w:val="24"/>
          <w:szCs w:val="24"/>
        </w:rPr>
        <w:t>Terms of Service</w:t>
      </w:r>
    </w:p>
    <w:p w14:paraId="20A3B30F" w14:textId="77777777" w:rsidR="007A1220" w:rsidRDefault="007A1220">
      <w:pPr>
        <w:spacing w:line="65" w:lineRule="exact"/>
        <w:rPr>
          <w:sz w:val="20"/>
          <w:szCs w:val="20"/>
        </w:rPr>
      </w:pPr>
    </w:p>
    <w:p w14:paraId="4318FBB9" w14:textId="77777777" w:rsidR="007A1220" w:rsidRDefault="00D05943">
      <w:pPr>
        <w:spacing w:line="222" w:lineRule="auto"/>
        <w:ind w:left="360" w:right="840"/>
        <w:rPr>
          <w:sz w:val="20"/>
          <w:szCs w:val="20"/>
        </w:rPr>
      </w:pPr>
      <w:r>
        <w:rPr>
          <w:rFonts w:ascii="Cambria" w:eastAsia="Cambria" w:hAnsi="Cambria" w:cs="Cambria"/>
          <w:sz w:val="24"/>
          <w:szCs w:val="24"/>
        </w:rPr>
        <w:t>Official social media accounts at Dominican University must follow the Terms of Service set forth by the social media channels they are using.</w:t>
      </w:r>
    </w:p>
    <w:p w14:paraId="307DC7AB" w14:textId="77777777" w:rsidR="007A1220" w:rsidRDefault="007A1220">
      <w:pPr>
        <w:spacing w:line="261" w:lineRule="exact"/>
        <w:rPr>
          <w:sz w:val="20"/>
          <w:szCs w:val="20"/>
        </w:rPr>
      </w:pPr>
    </w:p>
    <w:p w14:paraId="6461AE54" w14:textId="77777777" w:rsidR="007A1220" w:rsidRDefault="00D05943">
      <w:pPr>
        <w:ind w:left="360"/>
        <w:rPr>
          <w:sz w:val="20"/>
          <w:szCs w:val="20"/>
        </w:rPr>
      </w:pPr>
      <w:r>
        <w:rPr>
          <w:rFonts w:ascii="Cambria" w:eastAsia="Cambria" w:hAnsi="Cambria" w:cs="Cambria"/>
          <w:b/>
          <w:bCs/>
          <w:sz w:val="24"/>
          <w:szCs w:val="24"/>
        </w:rPr>
        <w:t>Maintenance of Accounts</w:t>
      </w:r>
    </w:p>
    <w:p w14:paraId="1269CA19" w14:textId="77777777" w:rsidR="007A1220" w:rsidRDefault="007A1220">
      <w:pPr>
        <w:spacing w:line="60" w:lineRule="exact"/>
        <w:rPr>
          <w:sz w:val="20"/>
          <w:szCs w:val="20"/>
        </w:rPr>
      </w:pPr>
    </w:p>
    <w:p w14:paraId="7F7AE50A" w14:textId="77777777" w:rsidR="007A1220" w:rsidRDefault="00D05943">
      <w:pPr>
        <w:spacing w:line="234" w:lineRule="auto"/>
        <w:ind w:left="360" w:right="580"/>
        <w:rPr>
          <w:sz w:val="20"/>
          <w:szCs w:val="20"/>
        </w:rPr>
      </w:pPr>
      <w:r>
        <w:rPr>
          <w:rFonts w:ascii="Cambria" w:eastAsia="Cambria" w:hAnsi="Cambria" w:cs="Cambria"/>
          <w:sz w:val="24"/>
          <w:szCs w:val="24"/>
        </w:rPr>
        <w:t>Regardless of the platform, social media accounts require regular monitoring and posting to be effective. Unmonitored accounts can easily fall victim to vandalism, spam, or other harmful content. In addition, official accounts that are not regularly updated or that otherwise appear inactive reflect poorly on the university. OMC reserves the right to review, deem inactive, and remove accounts at any time. A concerted effort will be made to contact individuals responsible for managing the account before removing it.</w:t>
      </w:r>
    </w:p>
    <w:p w14:paraId="28B1A72C" w14:textId="77777777" w:rsidR="007A1220" w:rsidRDefault="007A1220">
      <w:pPr>
        <w:sectPr w:rsidR="007A1220">
          <w:pgSz w:w="12240" w:h="15840"/>
          <w:pgMar w:top="1440" w:right="1440" w:bottom="143" w:left="1440" w:header="0" w:footer="0" w:gutter="0"/>
          <w:cols w:space="720" w:equalWidth="0">
            <w:col w:w="9360"/>
          </w:cols>
        </w:sectPr>
      </w:pPr>
    </w:p>
    <w:p w14:paraId="4267043F" w14:textId="77777777" w:rsidR="007A1220" w:rsidRDefault="007A1220">
      <w:pPr>
        <w:spacing w:line="200" w:lineRule="exact"/>
        <w:rPr>
          <w:sz w:val="20"/>
          <w:szCs w:val="20"/>
        </w:rPr>
      </w:pPr>
    </w:p>
    <w:p w14:paraId="051AC6BF" w14:textId="77777777" w:rsidR="007A1220" w:rsidRDefault="007A1220">
      <w:pPr>
        <w:spacing w:line="200" w:lineRule="exact"/>
        <w:rPr>
          <w:sz w:val="20"/>
          <w:szCs w:val="20"/>
        </w:rPr>
      </w:pPr>
    </w:p>
    <w:p w14:paraId="6F474967" w14:textId="77777777" w:rsidR="007A1220" w:rsidRDefault="007A1220">
      <w:pPr>
        <w:spacing w:line="344" w:lineRule="exact"/>
        <w:rPr>
          <w:sz w:val="20"/>
          <w:szCs w:val="20"/>
        </w:rPr>
      </w:pPr>
    </w:p>
    <w:p w14:paraId="1CD7E137" w14:textId="77777777" w:rsidR="007A1220" w:rsidRDefault="00D05943">
      <w:pPr>
        <w:tabs>
          <w:tab w:val="left" w:pos="8860"/>
        </w:tabs>
        <w:ind w:left="360"/>
        <w:rPr>
          <w:sz w:val="20"/>
          <w:szCs w:val="20"/>
        </w:rPr>
      </w:pPr>
      <w:r>
        <w:rPr>
          <w:rFonts w:ascii="Cambria" w:eastAsia="Cambria" w:hAnsi="Cambria" w:cs="Cambria"/>
          <w:sz w:val="24"/>
          <w:szCs w:val="24"/>
        </w:rPr>
        <w:t>Rev. 6.1.14</w:t>
      </w:r>
      <w:r>
        <w:rPr>
          <w:sz w:val="20"/>
          <w:szCs w:val="20"/>
        </w:rPr>
        <w:tab/>
      </w:r>
      <w:r>
        <w:rPr>
          <w:rFonts w:ascii="Cambria" w:eastAsia="Cambria" w:hAnsi="Cambria" w:cs="Cambria"/>
          <w:sz w:val="21"/>
          <w:szCs w:val="21"/>
        </w:rPr>
        <w:t>6</w:t>
      </w:r>
    </w:p>
    <w:p w14:paraId="20E7CAEE" w14:textId="77777777" w:rsidR="007A1220" w:rsidRDefault="007A1220">
      <w:pPr>
        <w:sectPr w:rsidR="007A1220">
          <w:type w:val="continuous"/>
          <w:pgSz w:w="12240" w:h="15840"/>
          <w:pgMar w:top="1440" w:right="1440" w:bottom="143" w:left="1440" w:header="0" w:footer="0" w:gutter="0"/>
          <w:cols w:space="720" w:equalWidth="0">
            <w:col w:w="9360"/>
          </w:cols>
        </w:sectPr>
      </w:pPr>
    </w:p>
    <w:p w14:paraId="7760DF07" w14:textId="77777777" w:rsidR="007A1220" w:rsidRDefault="00D05943">
      <w:pPr>
        <w:ind w:left="360"/>
        <w:rPr>
          <w:sz w:val="20"/>
          <w:szCs w:val="20"/>
        </w:rPr>
      </w:pPr>
      <w:bookmarkStart w:id="6" w:name="page7"/>
      <w:bookmarkEnd w:id="6"/>
      <w:r>
        <w:rPr>
          <w:rFonts w:ascii="Cambria" w:eastAsia="Cambria" w:hAnsi="Cambria" w:cs="Cambria"/>
          <w:b/>
          <w:bCs/>
          <w:sz w:val="24"/>
          <w:szCs w:val="24"/>
        </w:rPr>
        <w:lastRenderedPageBreak/>
        <w:t>Best Practices</w:t>
      </w:r>
    </w:p>
    <w:p w14:paraId="5A591630" w14:textId="77777777" w:rsidR="007A1220" w:rsidRDefault="007A1220">
      <w:pPr>
        <w:spacing w:line="65" w:lineRule="exact"/>
        <w:rPr>
          <w:sz w:val="20"/>
          <w:szCs w:val="20"/>
        </w:rPr>
      </w:pPr>
    </w:p>
    <w:p w14:paraId="26B51903" w14:textId="77777777" w:rsidR="007A1220" w:rsidRDefault="00D05943">
      <w:pPr>
        <w:spacing w:line="233" w:lineRule="auto"/>
        <w:ind w:left="360" w:right="520"/>
        <w:rPr>
          <w:sz w:val="20"/>
          <w:szCs w:val="20"/>
        </w:rPr>
      </w:pPr>
      <w:r>
        <w:rPr>
          <w:rFonts w:ascii="Cambria" w:eastAsia="Cambria" w:hAnsi="Cambria" w:cs="Cambria"/>
          <w:sz w:val="24"/>
          <w:szCs w:val="24"/>
        </w:rPr>
        <w:t>Official Dominican accounts should follow the best practices as outlined by OMC. In some cases, deviation from best practices is warranted, but failure to follow best practices to the detriment of the university may result in, but not be limited to, exclusion from official Dominican social media lists or platforms, lack of promotion from the main Dominican channels, and possible deactivation or deletion of the offending account.</w:t>
      </w:r>
    </w:p>
    <w:p w14:paraId="0C8D5F4F" w14:textId="77777777" w:rsidR="007A1220" w:rsidRDefault="007A1220">
      <w:pPr>
        <w:spacing w:line="286" w:lineRule="exact"/>
        <w:rPr>
          <w:sz w:val="20"/>
          <w:szCs w:val="20"/>
        </w:rPr>
      </w:pPr>
    </w:p>
    <w:p w14:paraId="268E1DA9" w14:textId="77777777" w:rsidR="007A1220" w:rsidRDefault="00D05943">
      <w:pPr>
        <w:ind w:left="360"/>
        <w:rPr>
          <w:sz w:val="20"/>
          <w:szCs w:val="20"/>
        </w:rPr>
      </w:pPr>
      <w:r>
        <w:rPr>
          <w:rFonts w:ascii="Cambria" w:eastAsia="Cambria" w:hAnsi="Cambria" w:cs="Cambria"/>
          <w:sz w:val="24"/>
          <w:szCs w:val="24"/>
        </w:rPr>
        <w:t>OMC maintains a list of best practices guidelines and best practices at dom.edu/omc.</w:t>
      </w:r>
    </w:p>
    <w:p w14:paraId="3514AC92" w14:textId="77777777" w:rsidR="007A1220" w:rsidRDefault="007A1220">
      <w:pPr>
        <w:spacing w:line="2" w:lineRule="exact"/>
        <w:rPr>
          <w:sz w:val="20"/>
          <w:szCs w:val="20"/>
        </w:rPr>
      </w:pPr>
    </w:p>
    <w:p w14:paraId="752D1E26" w14:textId="77777777" w:rsidR="007A1220" w:rsidRDefault="00D05943">
      <w:pPr>
        <w:ind w:left="360"/>
        <w:rPr>
          <w:sz w:val="20"/>
          <w:szCs w:val="20"/>
        </w:rPr>
      </w:pPr>
      <w:r>
        <w:rPr>
          <w:rFonts w:ascii="Cambria" w:eastAsia="Cambria" w:hAnsi="Cambria" w:cs="Cambria"/>
          <w:sz w:val="24"/>
          <w:szCs w:val="24"/>
        </w:rPr>
        <w:t>Visit that page for a variety of useful resources and presentations.</w:t>
      </w:r>
    </w:p>
    <w:p w14:paraId="5EEA9216" w14:textId="77777777" w:rsidR="007A1220" w:rsidRDefault="007A1220">
      <w:pPr>
        <w:spacing w:line="260" w:lineRule="exact"/>
        <w:rPr>
          <w:sz w:val="20"/>
          <w:szCs w:val="20"/>
        </w:rPr>
      </w:pPr>
    </w:p>
    <w:p w14:paraId="67F3409D" w14:textId="77777777" w:rsidR="007A1220" w:rsidRDefault="00D05943">
      <w:pPr>
        <w:ind w:left="360"/>
        <w:rPr>
          <w:sz w:val="20"/>
          <w:szCs w:val="20"/>
        </w:rPr>
      </w:pPr>
      <w:r>
        <w:rPr>
          <w:rFonts w:ascii="Cambria" w:eastAsia="Cambria" w:hAnsi="Cambria" w:cs="Cambria"/>
          <w:b/>
          <w:bCs/>
          <w:sz w:val="24"/>
          <w:szCs w:val="24"/>
        </w:rPr>
        <w:t>Religious Content</w:t>
      </w:r>
    </w:p>
    <w:p w14:paraId="7A02B314" w14:textId="77777777" w:rsidR="007A1220" w:rsidRDefault="007A1220">
      <w:pPr>
        <w:spacing w:line="60" w:lineRule="exact"/>
        <w:rPr>
          <w:sz w:val="20"/>
          <w:szCs w:val="20"/>
        </w:rPr>
      </w:pPr>
    </w:p>
    <w:p w14:paraId="549D039F" w14:textId="77777777" w:rsidR="007A1220" w:rsidRDefault="00D05943">
      <w:pPr>
        <w:spacing w:line="234" w:lineRule="auto"/>
        <w:ind w:left="360" w:right="420"/>
        <w:rPr>
          <w:rFonts w:ascii="Cambria" w:eastAsia="Cambria" w:hAnsi="Cambria" w:cs="Cambria"/>
          <w:sz w:val="24"/>
          <w:szCs w:val="24"/>
        </w:rPr>
      </w:pPr>
      <w:r>
        <w:rPr>
          <w:rFonts w:ascii="Cambria" w:eastAsia="Cambria" w:hAnsi="Cambria" w:cs="Cambria"/>
          <w:sz w:val="24"/>
          <w:szCs w:val="24"/>
        </w:rPr>
        <w:t>Dominican University is proud of its heritage as a Catholic Dominican institution. Sharing Catholic-­‐themed content is acceptable. However, Dominican is also committed to fostering an atmosphere of religious tolerance and cooperation. Thus, when posting religiously themed content, refrain from engaging in any communication that may be interpreted as proselytizing or disparaging of any other religion. Respectfully acknowledging the traditions of other religions consistent with the spirit of our mission is acceptable as well.</w:t>
      </w:r>
    </w:p>
    <w:p w14:paraId="26A0C042" w14:textId="77777777" w:rsidR="00731D4E" w:rsidRDefault="00731D4E">
      <w:pPr>
        <w:spacing w:line="234" w:lineRule="auto"/>
        <w:ind w:left="360" w:right="420"/>
        <w:rPr>
          <w:rFonts w:ascii="Cambria" w:eastAsia="Cambria" w:hAnsi="Cambria" w:cs="Cambria"/>
          <w:sz w:val="24"/>
          <w:szCs w:val="24"/>
        </w:rPr>
      </w:pPr>
    </w:p>
    <w:p w14:paraId="7FFC611D" w14:textId="77777777" w:rsidR="00731D4E" w:rsidRPr="00731D4E" w:rsidRDefault="00731D4E">
      <w:pPr>
        <w:spacing w:line="234" w:lineRule="auto"/>
        <w:ind w:left="360" w:right="420"/>
        <w:rPr>
          <w:rFonts w:ascii="Cambria" w:eastAsia="Cambria" w:hAnsi="Cambria" w:cs="Cambria"/>
          <w:b/>
          <w:sz w:val="24"/>
          <w:szCs w:val="24"/>
        </w:rPr>
      </w:pPr>
      <w:r w:rsidRPr="00731D4E">
        <w:rPr>
          <w:rFonts w:ascii="Cambria" w:eastAsia="Cambria" w:hAnsi="Cambria" w:cs="Cambria"/>
          <w:b/>
          <w:sz w:val="24"/>
          <w:szCs w:val="24"/>
        </w:rPr>
        <w:t>Blogs</w:t>
      </w:r>
    </w:p>
    <w:p w14:paraId="10269E22" w14:textId="77777777" w:rsidR="00731D4E" w:rsidRPr="00731D4E" w:rsidRDefault="00731D4E" w:rsidP="00731D4E">
      <w:pPr>
        <w:spacing w:line="234" w:lineRule="auto"/>
        <w:ind w:left="360" w:right="420"/>
        <w:rPr>
          <w:rFonts w:ascii="Cambria" w:hAnsi="Cambria"/>
          <w:sz w:val="24"/>
          <w:szCs w:val="24"/>
        </w:rPr>
      </w:pPr>
      <w:r>
        <w:rPr>
          <w:rFonts w:ascii="Cambria" w:hAnsi="Cambria"/>
          <w:sz w:val="24"/>
          <w:szCs w:val="24"/>
        </w:rPr>
        <w:t>While OMC does not create official</w:t>
      </w:r>
      <w:r w:rsidRPr="00731D4E">
        <w:rPr>
          <w:rFonts w:ascii="Cambria" w:hAnsi="Cambria"/>
          <w:sz w:val="24"/>
          <w:szCs w:val="24"/>
        </w:rPr>
        <w:t xml:space="preserve"> university blogs, </w:t>
      </w:r>
      <w:proofErr w:type="gramStart"/>
      <w:r w:rsidRPr="00731D4E">
        <w:rPr>
          <w:rFonts w:ascii="Cambria" w:hAnsi="Cambria"/>
          <w:sz w:val="24"/>
          <w:szCs w:val="24"/>
        </w:rPr>
        <w:t>nor</w:t>
      </w:r>
      <w:proofErr w:type="gramEnd"/>
      <w:r w:rsidRPr="00731D4E">
        <w:rPr>
          <w:rFonts w:ascii="Cambria" w:hAnsi="Cambria"/>
          <w:sz w:val="24"/>
          <w:szCs w:val="24"/>
        </w:rPr>
        <w:t xml:space="preserve"> maintain/update/monitor blog content, any blogs representing</w:t>
      </w:r>
      <w:r>
        <w:rPr>
          <w:rFonts w:ascii="Cambria" w:hAnsi="Cambria"/>
          <w:sz w:val="24"/>
          <w:szCs w:val="24"/>
        </w:rPr>
        <w:t xml:space="preserve"> official</w:t>
      </w:r>
      <w:r w:rsidRPr="00731D4E">
        <w:rPr>
          <w:rFonts w:ascii="Cambria" w:hAnsi="Cambria"/>
          <w:sz w:val="24"/>
          <w:szCs w:val="24"/>
        </w:rPr>
        <w:t xml:space="preserve"> </w:t>
      </w:r>
      <w:r>
        <w:rPr>
          <w:rFonts w:ascii="Cambria" w:hAnsi="Cambria"/>
          <w:sz w:val="24"/>
          <w:szCs w:val="24"/>
        </w:rPr>
        <w:t>Dominican U</w:t>
      </w:r>
      <w:r w:rsidRPr="00731D4E">
        <w:rPr>
          <w:rFonts w:ascii="Cambria" w:hAnsi="Cambria"/>
          <w:sz w:val="24"/>
          <w:szCs w:val="24"/>
        </w:rPr>
        <w:t>niversity departments need to follow guidelines in order to be linked on dom.edu:</w:t>
      </w:r>
    </w:p>
    <w:p w14:paraId="348D36EC" w14:textId="77777777" w:rsidR="00731D4E" w:rsidRPr="00731D4E" w:rsidRDefault="00731D4E" w:rsidP="00731D4E">
      <w:pPr>
        <w:spacing w:line="234" w:lineRule="auto"/>
        <w:ind w:left="360" w:right="420"/>
        <w:rPr>
          <w:rFonts w:ascii="Cambria" w:hAnsi="Cambria"/>
          <w:sz w:val="24"/>
          <w:szCs w:val="24"/>
        </w:rPr>
      </w:pPr>
      <w:r w:rsidRPr="00731D4E">
        <w:rPr>
          <w:rFonts w:ascii="Cambria" w:hAnsi="Cambria"/>
          <w:sz w:val="24"/>
          <w:szCs w:val="24"/>
        </w:rPr>
        <w:t> </w:t>
      </w:r>
    </w:p>
    <w:p w14:paraId="2880DAE5" w14:textId="77777777" w:rsidR="00731D4E" w:rsidRDefault="00731D4E" w:rsidP="00731D4E">
      <w:pPr>
        <w:pStyle w:val="ListParagraph"/>
        <w:numPr>
          <w:ilvl w:val="0"/>
          <w:numId w:val="13"/>
        </w:numPr>
        <w:spacing w:line="234" w:lineRule="auto"/>
        <w:ind w:right="420"/>
        <w:rPr>
          <w:rFonts w:ascii="Cambria" w:hAnsi="Cambria"/>
          <w:sz w:val="24"/>
          <w:szCs w:val="24"/>
        </w:rPr>
      </w:pPr>
      <w:r w:rsidRPr="00731D4E">
        <w:rPr>
          <w:rFonts w:ascii="Cambria" w:hAnsi="Cambria"/>
          <w:sz w:val="24"/>
          <w:szCs w:val="24"/>
        </w:rPr>
        <w:t xml:space="preserve">Names of department blogs should clearly indicate the </w:t>
      </w:r>
      <w:r>
        <w:rPr>
          <w:rFonts w:ascii="Cambria" w:hAnsi="Cambria"/>
          <w:sz w:val="24"/>
          <w:szCs w:val="24"/>
        </w:rPr>
        <w:t xml:space="preserve">sponsoring </w:t>
      </w:r>
      <w:r w:rsidRPr="00731D4E">
        <w:rPr>
          <w:rFonts w:ascii="Cambria" w:hAnsi="Cambria"/>
          <w:sz w:val="24"/>
          <w:szCs w:val="24"/>
        </w:rPr>
        <w:t>department name</w:t>
      </w:r>
    </w:p>
    <w:p w14:paraId="725A50E4" w14:textId="77777777" w:rsidR="00731D4E" w:rsidRDefault="00731D4E" w:rsidP="00731D4E">
      <w:pPr>
        <w:pStyle w:val="ListParagraph"/>
        <w:numPr>
          <w:ilvl w:val="0"/>
          <w:numId w:val="13"/>
        </w:numPr>
        <w:spacing w:line="234" w:lineRule="auto"/>
        <w:ind w:right="420"/>
        <w:rPr>
          <w:rFonts w:ascii="Cambria" w:hAnsi="Cambria"/>
          <w:sz w:val="24"/>
          <w:szCs w:val="24"/>
        </w:rPr>
      </w:pPr>
      <w:r w:rsidRPr="00731D4E">
        <w:rPr>
          <w:rFonts w:ascii="Cambria" w:hAnsi="Cambria"/>
          <w:sz w:val="24"/>
          <w:szCs w:val="24"/>
        </w:rPr>
        <w:t>It is the responsibility of blog owners to check content for spelling and grammatical errors, correct information and tone</w:t>
      </w:r>
    </w:p>
    <w:p w14:paraId="0DDE2288" w14:textId="77777777" w:rsidR="00731D4E" w:rsidRDefault="00731D4E" w:rsidP="00731D4E">
      <w:pPr>
        <w:pStyle w:val="ListParagraph"/>
        <w:numPr>
          <w:ilvl w:val="0"/>
          <w:numId w:val="13"/>
        </w:numPr>
        <w:spacing w:line="234" w:lineRule="auto"/>
        <w:ind w:right="420"/>
        <w:rPr>
          <w:rFonts w:ascii="Cambria" w:hAnsi="Cambria"/>
          <w:sz w:val="24"/>
          <w:szCs w:val="24"/>
        </w:rPr>
      </w:pPr>
      <w:r w:rsidRPr="00731D4E">
        <w:rPr>
          <w:rFonts w:ascii="Cambria" w:hAnsi="Cambria"/>
          <w:sz w:val="24"/>
          <w:szCs w:val="24"/>
        </w:rPr>
        <w:t>Blog content should provide a unique look at a topic, such as student experience, and not mimic or repeat dom.edu web content</w:t>
      </w:r>
    </w:p>
    <w:p w14:paraId="1DDF7DDF" w14:textId="77777777" w:rsidR="00731D4E" w:rsidRDefault="00731D4E" w:rsidP="00731D4E">
      <w:pPr>
        <w:pStyle w:val="ListParagraph"/>
        <w:numPr>
          <w:ilvl w:val="0"/>
          <w:numId w:val="13"/>
        </w:numPr>
        <w:spacing w:line="234" w:lineRule="auto"/>
        <w:ind w:right="420"/>
        <w:rPr>
          <w:rFonts w:ascii="Cambria" w:hAnsi="Cambria"/>
          <w:sz w:val="24"/>
          <w:szCs w:val="24"/>
        </w:rPr>
      </w:pPr>
      <w:r w:rsidRPr="00731D4E">
        <w:rPr>
          <w:rFonts w:ascii="Cambria" w:hAnsi="Cambria"/>
          <w:sz w:val="24"/>
          <w:szCs w:val="24"/>
        </w:rPr>
        <w:t>When referring to university policy, blogs should link to the corresponding page of dom.edu; for example, a blog post about Title IX should link to the corresponding page on dom.edu</w:t>
      </w:r>
    </w:p>
    <w:p w14:paraId="21EC8BE9" w14:textId="77777777" w:rsidR="00731D4E" w:rsidRDefault="00731D4E" w:rsidP="00731D4E">
      <w:pPr>
        <w:pStyle w:val="ListParagraph"/>
        <w:numPr>
          <w:ilvl w:val="0"/>
          <w:numId w:val="13"/>
        </w:numPr>
        <w:spacing w:line="234" w:lineRule="auto"/>
        <w:ind w:right="420"/>
        <w:rPr>
          <w:rFonts w:ascii="Cambria" w:hAnsi="Cambria"/>
          <w:sz w:val="24"/>
          <w:szCs w:val="24"/>
        </w:rPr>
      </w:pPr>
      <w:r w:rsidRPr="00731D4E">
        <w:rPr>
          <w:rFonts w:ascii="Cambria" w:hAnsi="Cambria"/>
          <w:sz w:val="24"/>
          <w:szCs w:val="24"/>
        </w:rPr>
        <w:t>For department blogs, OMC strongly recommends use of the university’s brand standards for color and font</w:t>
      </w:r>
    </w:p>
    <w:p w14:paraId="0AC03075" w14:textId="77777777" w:rsidR="00731D4E" w:rsidRDefault="00731D4E" w:rsidP="00731D4E">
      <w:pPr>
        <w:pStyle w:val="ListParagraph"/>
        <w:numPr>
          <w:ilvl w:val="0"/>
          <w:numId w:val="13"/>
        </w:numPr>
        <w:spacing w:line="234" w:lineRule="auto"/>
        <w:ind w:right="420"/>
        <w:rPr>
          <w:rFonts w:ascii="Cambria" w:hAnsi="Cambria"/>
          <w:sz w:val="24"/>
          <w:szCs w:val="24"/>
        </w:rPr>
      </w:pPr>
      <w:r w:rsidRPr="00731D4E">
        <w:rPr>
          <w:rFonts w:ascii="Cambria" w:hAnsi="Cambria"/>
          <w:sz w:val="24"/>
          <w:szCs w:val="24"/>
        </w:rPr>
        <w:t>Department blogs should clearly state the sponsoring department name and contact information, not the names and contact information of individual students, staff or faculty members</w:t>
      </w:r>
    </w:p>
    <w:p w14:paraId="0A0F9E92" w14:textId="77777777" w:rsidR="00731D4E" w:rsidRPr="00731D4E" w:rsidRDefault="00731D4E" w:rsidP="00731D4E">
      <w:pPr>
        <w:pStyle w:val="ListParagraph"/>
        <w:numPr>
          <w:ilvl w:val="0"/>
          <w:numId w:val="13"/>
        </w:numPr>
        <w:spacing w:line="234" w:lineRule="auto"/>
        <w:ind w:right="420"/>
        <w:rPr>
          <w:rFonts w:ascii="Cambria" w:hAnsi="Cambria"/>
          <w:sz w:val="24"/>
          <w:szCs w:val="24"/>
        </w:rPr>
      </w:pPr>
      <w:r w:rsidRPr="00731D4E">
        <w:rPr>
          <w:rFonts w:ascii="Cambria" w:hAnsi="Cambria"/>
          <w:sz w:val="24"/>
          <w:szCs w:val="24"/>
        </w:rPr>
        <w:t xml:space="preserve">OMC reserves the right to not link a blog to the university website if </w:t>
      </w:r>
      <w:r>
        <w:rPr>
          <w:rFonts w:ascii="Cambria" w:hAnsi="Cambria"/>
          <w:sz w:val="24"/>
          <w:szCs w:val="24"/>
        </w:rPr>
        <w:t>stated</w:t>
      </w:r>
      <w:bookmarkStart w:id="7" w:name="_GoBack"/>
      <w:bookmarkEnd w:id="7"/>
      <w:r w:rsidRPr="00731D4E">
        <w:rPr>
          <w:rFonts w:ascii="Cambria" w:hAnsi="Cambria"/>
          <w:sz w:val="24"/>
          <w:szCs w:val="24"/>
        </w:rPr>
        <w:t xml:space="preserve"> guidelines ar</w:t>
      </w:r>
      <w:r>
        <w:rPr>
          <w:rFonts w:ascii="Cambria" w:hAnsi="Cambria"/>
          <w:sz w:val="24"/>
          <w:szCs w:val="24"/>
        </w:rPr>
        <w:t>e</w:t>
      </w:r>
      <w:r w:rsidRPr="00731D4E">
        <w:rPr>
          <w:rFonts w:ascii="Cambria" w:hAnsi="Cambria"/>
          <w:sz w:val="24"/>
          <w:szCs w:val="24"/>
        </w:rPr>
        <w:t xml:space="preserve"> not followed</w:t>
      </w:r>
    </w:p>
    <w:p w14:paraId="14430502" w14:textId="77777777" w:rsidR="007A1220" w:rsidRDefault="007A1220">
      <w:pPr>
        <w:spacing w:line="268" w:lineRule="exact"/>
        <w:rPr>
          <w:sz w:val="20"/>
          <w:szCs w:val="20"/>
        </w:rPr>
      </w:pPr>
    </w:p>
    <w:p w14:paraId="6A23D984" w14:textId="77777777" w:rsidR="007A1220" w:rsidRDefault="00D05943">
      <w:pPr>
        <w:ind w:left="360"/>
        <w:rPr>
          <w:sz w:val="20"/>
          <w:szCs w:val="20"/>
        </w:rPr>
      </w:pPr>
      <w:r>
        <w:rPr>
          <w:rFonts w:ascii="Cambria" w:eastAsia="Cambria" w:hAnsi="Cambria" w:cs="Cambria"/>
          <w:b/>
          <w:bCs/>
          <w:sz w:val="24"/>
          <w:szCs w:val="24"/>
        </w:rPr>
        <w:t>-­‐-­‐-­‐</w:t>
      </w:r>
    </w:p>
    <w:p w14:paraId="7C5C9B34" w14:textId="77777777" w:rsidR="007A1220" w:rsidRDefault="007A1220">
      <w:pPr>
        <w:spacing w:line="285" w:lineRule="exact"/>
        <w:rPr>
          <w:sz w:val="20"/>
          <w:szCs w:val="20"/>
        </w:rPr>
      </w:pPr>
    </w:p>
    <w:p w14:paraId="07BB1C92" w14:textId="77777777" w:rsidR="007A1220" w:rsidRDefault="00D05943">
      <w:pPr>
        <w:ind w:left="360"/>
        <w:rPr>
          <w:sz w:val="20"/>
          <w:szCs w:val="20"/>
        </w:rPr>
      </w:pPr>
      <w:r>
        <w:rPr>
          <w:rFonts w:ascii="Cambria" w:eastAsia="Cambria" w:hAnsi="Cambria" w:cs="Cambria"/>
          <w:b/>
          <w:bCs/>
          <w:sz w:val="24"/>
          <w:szCs w:val="24"/>
        </w:rPr>
        <w:t>b. Guidelines for Employee Personal Use of Social Media</w:t>
      </w:r>
    </w:p>
    <w:p w14:paraId="3043B820" w14:textId="77777777" w:rsidR="007A1220" w:rsidRDefault="007A1220">
      <w:pPr>
        <w:spacing w:line="344" w:lineRule="exact"/>
        <w:rPr>
          <w:sz w:val="20"/>
          <w:szCs w:val="20"/>
        </w:rPr>
      </w:pPr>
    </w:p>
    <w:p w14:paraId="30FB681C" w14:textId="77777777" w:rsidR="007A1220" w:rsidRDefault="00D05943">
      <w:pPr>
        <w:spacing w:line="227" w:lineRule="auto"/>
        <w:ind w:left="360" w:right="680"/>
        <w:rPr>
          <w:sz w:val="20"/>
          <w:szCs w:val="20"/>
        </w:rPr>
      </w:pPr>
      <w:r>
        <w:rPr>
          <w:rFonts w:ascii="Cambria" w:eastAsia="Cambria" w:hAnsi="Cambria" w:cs="Cambria"/>
          <w:sz w:val="24"/>
          <w:szCs w:val="24"/>
        </w:rPr>
        <w:t>Social media accounts for individuals employed at Dominican generally are not in the purview of the university except when their use violates other policies as outlined in the faculty or staff handbook.</w:t>
      </w:r>
    </w:p>
    <w:p w14:paraId="37D5D4C3" w14:textId="77777777" w:rsidR="007A1220" w:rsidRDefault="007A1220">
      <w:pPr>
        <w:spacing w:line="325" w:lineRule="exact"/>
        <w:rPr>
          <w:sz w:val="20"/>
          <w:szCs w:val="20"/>
        </w:rPr>
      </w:pPr>
    </w:p>
    <w:p w14:paraId="21500778" w14:textId="77777777" w:rsidR="007A1220" w:rsidRDefault="00D05943">
      <w:pPr>
        <w:spacing w:line="233" w:lineRule="auto"/>
        <w:ind w:left="360" w:right="560"/>
        <w:rPr>
          <w:sz w:val="20"/>
          <w:szCs w:val="20"/>
        </w:rPr>
      </w:pPr>
      <w:r>
        <w:rPr>
          <w:rFonts w:ascii="Cambria" w:eastAsia="Cambria" w:hAnsi="Cambria" w:cs="Cambria"/>
          <w:sz w:val="24"/>
          <w:szCs w:val="24"/>
        </w:rPr>
        <w:lastRenderedPageBreak/>
        <w:t>The following are guidelines highlighting some of the university policies that may apply to employee use of social media. Please note that these guidelines are not an exhaustive list of policies that may extend to employee use of social media, and the university reserves the right to enforce any of its policies that it deems to extend into the use of social media.</w:t>
      </w:r>
    </w:p>
    <w:p w14:paraId="163B5D24" w14:textId="77777777" w:rsidR="007A1220" w:rsidRDefault="007A1220">
      <w:pPr>
        <w:spacing w:line="261" w:lineRule="exact"/>
        <w:rPr>
          <w:sz w:val="20"/>
          <w:szCs w:val="20"/>
        </w:rPr>
      </w:pPr>
    </w:p>
    <w:p w14:paraId="7E70D9AF" w14:textId="77777777" w:rsidR="007A1220" w:rsidRDefault="00D05943">
      <w:pPr>
        <w:ind w:left="360"/>
        <w:rPr>
          <w:sz w:val="20"/>
          <w:szCs w:val="20"/>
        </w:rPr>
      </w:pPr>
      <w:r>
        <w:rPr>
          <w:rFonts w:ascii="Cambria" w:eastAsia="Cambria" w:hAnsi="Cambria" w:cs="Cambria"/>
          <w:b/>
          <w:bCs/>
          <w:sz w:val="24"/>
          <w:szCs w:val="24"/>
        </w:rPr>
        <w:t>Non-­‐Discrimination Policy</w:t>
      </w:r>
    </w:p>
    <w:p w14:paraId="4A5C03D6" w14:textId="77777777" w:rsidR="007A1220" w:rsidRDefault="007A1220">
      <w:pPr>
        <w:spacing w:line="65" w:lineRule="exact"/>
        <w:rPr>
          <w:sz w:val="20"/>
          <w:szCs w:val="20"/>
        </w:rPr>
      </w:pPr>
    </w:p>
    <w:p w14:paraId="470C0CEC" w14:textId="77777777" w:rsidR="007A1220" w:rsidRDefault="00D05943">
      <w:pPr>
        <w:spacing w:line="232" w:lineRule="auto"/>
        <w:ind w:left="360" w:right="400"/>
        <w:rPr>
          <w:sz w:val="20"/>
          <w:szCs w:val="20"/>
        </w:rPr>
      </w:pPr>
      <w:r>
        <w:rPr>
          <w:rFonts w:ascii="Cambria" w:eastAsia="Cambria" w:hAnsi="Cambria" w:cs="Cambria"/>
          <w:sz w:val="24"/>
          <w:szCs w:val="24"/>
        </w:rPr>
        <w:t>This policy protects all employees and students from discrimination of any kind based on race, color, gender, age, marital status, religion, sexual orientation, medical condition, national origin, veteran status or disability unrelated to the ability to perform a job (collectively, the Bases for Unlawful Discrimination), and outlines potential disciplinary action for employees who violate the policy.</w:t>
      </w:r>
    </w:p>
    <w:p w14:paraId="34588DF4" w14:textId="77777777" w:rsidR="007A1220" w:rsidRDefault="007A1220">
      <w:pPr>
        <w:spacing w:line="325" w:lineRule="exact"/>
        <w:rPr>
          <w:sz w:val="20"/>
          <w:szCs w:val="20"/>
        </w:rPr>
      </w:pPr>
    </w:p>
    <w:p w14:paraId="444AA9C6" w14:textId="77777777" w:rsidR="007A1220" w:rsidRDefault="00D05943">
      <w:pPr>
        <w:spacing w:line="233" w:lineRule="auto"/>
        <w:ind w:left="360" w:right="680"/>
        <w:rPr>
          <w:sz w:val="20"/>
          <w:szCs w:val="20"/>
        </w:rPr>
      </w:pPr>
      <w:r>
        <w:rPr>
          <w:rFonts w:ascii="Cambria" w:eastAsia="Cambria" w:hAnsi="Cambria" w:cs="Cambria"/>
          <w:sz w:val="24"/>
          <w:szCs w:val="24"/>
        </w:rPr>
        <w:t>This policy extends to cover prohibited conduct that takes place on social media. Any faculty member or employee who engages in such prohibited conduct will be subject to appropriate disciplinary action, up to and including termination, depending on the seriousness of the conduct in question and surrounding circumstances. Please refer to the full policy in the faculty or staff handbook.</w:t>
      </w:r>
    </w:p>
    <w:p w14:paraId="7F5FEC7D" w14:textId="77777777" w:rsidR="007A1220" w:rsidRDefault="007A1220">
      <w:pPr>
        <w:sectPr w:rsidR="007A1220">
          <w:pgSz w:w="12240" w:h="15840"/>
          <w:pgMar w:top="1433" w:right="1440" w:bottom="143" w:left="1440" w:header="0" w:footer="0" w:gutter="0"/>
          <w:cols w:space="720" w:equalWidth="0">
            <w:col w:w="9360"/>
          </w:cols>
        </w:sectPr>
      </w:pPr>
    </w:p>
    <w:p w14:paraId="1E007644" w14:textId="77777777" w:rsidR="007A1220" w:rsidRDefault="007A1220">
      <w:pPr>
        <w:spacing w:line="200" w:lineRule="exact"/>
        <w:rPr>
          <w:sz w:val="20"/>
          <w:szCs w:val="20"/>
        </w:rPr>
      </w:pPr>
    </w:p>
    <w:p w14:paraId="12C5D61D" w14:textId="77777777" w:rsidR="007A1220" w:rsidRDefault="007A1220">
      <w:pPr>
        <w:spacing w:line="254" w:lineRule="exact"/>
        <w:rPr>
          <w:sz w:val="20"/>
          <w:szCs w:val="20"/>
        </w:rPr>
      </w:pPr>
    </w:p>
    <w:p w14:paraId="4AB3CDFB" w14:textId="77777777" w:rsidR="007A1220" w:rsidRDefault="00D05943">
      <w:pPr>
        <w:tabs>
          <w:tab w:val="left" w:pos="8860"/>
        </w:tabs>
        <w:ind w:left="360"/>
        <w:rPr>
          <w:sz w:val="20"/>
          <w:szCs w:val="20"/>
        </w:rPr>
      </w:pPr>
      <w:r>
        <w:rPr>
          <w:rFonts w:ascii="Cambria" w:eastAsia="Cambria" w:hAnsi="Cambria" w:cs="Cambria"/>
          <w:sz w:val="24"/>
          <w:szCs w:val="24"/>
        </w:rPr>
        <w:t>Rev. 6.1.14</w:t>
      </w:r>
      <w:r>
        <w:rPr>
          <w:sz w:val="20"/>
          <w:szCs w:val="20"/>
        </w:rPr>
        <w:tab/>
      </w:r>
      <w:r>
        <w:rPr>
          <w:rFonts w:ascii="Cambria" w:eastAsia="Cambria" w:hAnsi="Cambria" w:cs="Cambria"/>
          <w:sz w:val="21"/>
          <w:szCs w:val="21"/>
        </w:rPr>
        <w:t>7</w:t>
      </w:r>
    </w:p>
    <w:p w14:paraId="6EF1FFE8" w14:textId="77777777" w:rsidR="007A1220" w:rsidRDefault="007A1220">
      <w:pPr>
        <w:sectPr w:rsidR="007A1220">
          <w:type w:val="continuous"/>
          <w:pgSz w:w="12240" w:h="15840"/>
          <w:pgMar w:top="1433" w:right="1440" w:bottom="143" w:left="1440" w:header="0" w:footer="0" w:gutter="0"/>
          <w:cols w:space="720" w:equalWidth="0">
            <w:col w:w="9360"/>
          </w:cols>
        </w:sectPr>
      </w:pPr>
    </w:p>
    <w:p w14:paraId="54F34C6F" w14:textId="77777777" w:rsidR="007A1220" w:rsidRDefault="00D05943">
      <w:pPr>
        <w:ind w:left="360"/>
        <w:rPr>
          <w:sz w:val="20"/>
          <w:szCs w:val="20"/>
        </w:rPr>
      </w:pPr>
      <w:bookmarkStart w:id="8" w:name="page8"/>
      <w:bookmarkEnd w:id="8"/>
      <w:r>
        <w:rPr>
          <w:rFonts w:ascii="Cambria" w:eastAsia="Cambria" w:hAnsi="Cambria" w:cs="Cambria"/>
          <w:b/>
          <w:bCs/>
          <w:sz w:val="24"/>
          <w:szCs w:val="24"/>
        </w:rPr>
        <w:lastRenderedPageBreak/>
        <w:t>Academic Freedom</w:t>
      </w:r>
    </w:p>
    <w:p w14:paraId="14C8208F" w14:textId="77777777" w:rsidR="007A1220" w:rsidRDefault="007A1220">
      <w:pPr>
        <w:spacing w:line="65" w:lineRule="exact"/>
        <w:rPr>
          <w:sz w:val="20"/>
          <w:szCs w:val="20"/>
        </w:rPr>
      </w:pPr>
    </w:p>
    <w:p w14:paraId="5C95C672" w14:textId="77777777" w:rsidR="007A1220" w:rsidRDefault="00D05943">
      <w:pPr>
        <w:spacing w:line="235" w:lineRule="auto"/>
        <w:ind w:left="360" w:right="360"/>
        <w:rPr>
          <w:sz w:val="20"/>
          <w:szCs w:val="20"/>
        </w:rPr>
      </w:pPr>
      <w:r>
        <w:rPr>
          <w:rFonts w:ascii="Cambria" w:eastAsia="Cambria" w:hAnsi="Cambria" w:cs="Cambria"/>
          <w:sz w:val="24"/>
          <w:szCs w:val="24"/>
        </w:rPr>
        <w:t xml:space="preserve">College or university teachers are citizens, members of a learned profession, and officers of educational institutions. When they speak or write as citizens, teachers should be free from institutional censorship or discipline, but their special position in the community imposes special obligations. As scholars and educational officers, teachers should remember that the public </w:t>
      </w:r>
      <w:proofErr w:type="gramStart"/>
      <w:r>
        <w:rPr>
          <w:rFonts w:ascii="Cambria" w:eastAsia="Cambria" w:hAnsi="Cambria" w:cs="Cambria"/>
          <w:sz w:val="24"/>
          <w:szCs w:val="24"/>
        </w:rPr>
        <w:t>may</w:t>
      </w:r>
      <w:proofErr w:type="gramEnd"/>
      <w:r>
        <w:rPr>
          <w:rFonts w:ascii="Cambria" w:eastAsia="Cambria" w:hAnsi="Cambria" w:cs="Cambria"/>
          <w:sz w:val="24"/>
          <w:szCs w:val="24"/>
        </w:rPr>
        <w:t xml:space="preserve"> judge the teaching profession and their institution by their utterances. Hence, teachers should at all times be accurate, should exercise appropriate restraint, should show respect for the opinions of others, and should make a demonstrable effort to indicate that they are not speaking on behalf of their institution.</w:t>
      </w:r>
    </w:p>
    <w:p w14:paraId="78EADB9A" w14:textId="77777777" w:rsidR="007A1220" w:rsidRDefault="007A1220">
      <w:pPr>
        <w:spacing w:line="291" w:lineRule="exact"/>
        <w:rPr>
          <w:sz w:val="20"/>
          <w:szCs w:val="20"/>
        </w:rPr>
      </w:pPr>
    </w:p>
    <w:p w14:paraId="64F79B21" w14:textId="77777777" w:rsidR="007A1220" w:rsidRDefault="00D05943">
      <w:pPr>
        <w:ind w:left="360"/>
        <w:rPr>
          <w:sz w:val="20"/>
          <w:szCs w:val="20"/>
        </w:rPr>
      </w:pPr>
      <w:r>
        <w:rPr>
          <w:rFonts w:ascii="Cambria" w:eastAsia="Cambria" w:hAnsi="Cambria" w:cs="Cambria"/>
          <w:sz w:val="24"/>
          <w:szCs w:val="24"/>
        </w:rPr>
        <w:t>Please refer to the full policy in the faculty handbook.</w:t>
      </w:r>
    </w:p>
    <w:p w14:paraId="0A072851" w14:textId="77777777" w:rsidR="007A1220" w:rsidRDefault="007A1220">
      <w:pPr>
        <w:spacing w:line="260" w:lineRule="exact"/>
        <w:rPr>
          <w:sz w:val="20"/>
          <w:szCs w:val="20"/>
        </w:rPr>
      </w:pPr>
    </w:p>
    <w:p w14:paraId="4FA27168" w14:textId="77777777" w:rsidR="007A1220" w:rsidRDefault="00D05943">
      <w:pPr>
        <w:ind w:left="360"/>
        <w:rPr>
          <w:sz w:val="20"/>
          <w:szCs w:val="20"/>
        </w:rPr>
      </w:pPr>
      <w:r>
        <w:rPr>
          <w:rFonts w:ascii="Cambria" w:eastAsia="Cambria" w:hAnsi="Cambria" w:cs="Cambria"/>
          <w:b/>
          <w:bCs/>
          <w:sz w:val="24"/>
          <w:szCs w:val="24"/>
        </w:rPr>
        <w:t>Anti-­‐Sexual Harassment Policy</w:t>
      </w:r>
    </w:p>
    <w:p w14:paraId="25E595A6" w14:textId="77777777" w:rsidR="007A1220" w:rsidRDefault="007A1220">
      <w:pPr>
        <w:spacing w:line="65" w:lineRule="exact"/>
        <w:rPr>
          <w:sz w:val="20"/>
          <w:szCs w:val="20"/>
        </w:rPr>
      </w:pPr>
    </w:p>
    <w:p w14:paraId="73AAC63C" w14:textId="77777777" w:rsidR="007A1220" w:rsidRDefault="00D05943">
      <w:pPr>
        <w:spacing w:line="232" w:lineRule="auto"/>
        <w:ind w:left="360" w:right="500"/>
        <w:rPr>
          <w:sz w:val="20"/>
          <w:szCs w:val="20"/>
        </w:rPr>
      </w:pPr>
      <w:r>
        <w:rPr>
          <w:rFonts w:ascii="Cambria" w:eastAsia="Cambria" w:hAnsi="Cambria" w:cs="Cambria"/>
          <w:sz w:val="24"/>
          <w:szCs w:val="24"/>
        </w:rPr>
        <w:t>This policy protects all members of the university community from sexual harassment by other members of the community. It is possible that communication between members of the university community on social media may be considered sexual harassment, and may be condemned under the terms of this policy. Please refer to the full policy in the faculty or staff handbook.</w:t>
      </w:r>
    </w:p>
    <w:p w14:paraId="7983F031" w14:textId="77777777" w:rsidR="007A1220" w:rsidRDefault="007A1220">
      <w:pPr>
        <w:spacing w:line="262" w:lineRule="exact"/>
        <w:rPr>
          <w:sz w:val="20"/>
          <w:szCs w:val="20"/>
        </w:rPr>
      </w:pPr>
    </w:p>
    <w:p w14:paraId="55A28681" w14:textId="77777777" w:rsidR="007A1220" w:rsidRDefault="00D05943">
      <w:pPr>
        <w:ind w:left="360"/>
        <w:rPr>
          <w:sz w:val="20"/>
          <w:szCs w:val="20"/>
        </w:rPr>
      </w:pPr>
      <w:r>
        <w:rPr>
          <w:rFonts w:ascii="Cambria" w:eastAsia="Cambria" w:hAnsi="Cambria" w:cs="Cambria"/>
          <w:b/>
          <w:bCs/>
          <w:sz w:val="24"/>
          <w:szCs w:val="24"/>
        </w:rPr>
        <w:t>Guidelines for Faculty and Staff Relating to Education Records</w:t>
      </w:r>
    </w:p>
    <w:p w14:paraId="570EE2B2" w14:textId="77777777" w:rsidR="007A1220" w:rsidRDefault="007A1220">
      <w:pPr>
        <w:spacing w:line="65" w:lineRule="exact"/>
        <w:rPr>
          <w:sz w:val="20"/>
          <w:szCs w:val="20"/>
        </w:rPr>
      </w:pPr>
    </w:p>
    <w:p w14:paraId="711BACB7" w14:textId="77777777" w:rsidR="007A1220" w:rsidRDefault="00D05943">
      <w:pPr>
        <w:spacing w:line="234" w:lineRule="auto"/>
        <w:ind w:left="360" w:right="400"/>
        <w:rPr>
          <w:sz w:val="20"/>
          <w:szCs w:val="20"/>
        </w:rPr>
      </w:pPr>
      <w:r>
        <w:rPr>
          <w:rFonts w:ascii="Cambria" w:eastAsia="Cambria" w:hAnsi="Cambria" w:cs="Cambria"/>
          <w:sz w:val="24"/>
          <w:szCs w:val="24"/>
        </w:rPr>
        <w:t>A federal law, the Family Educational Rights and Privacy Act of 1974 (FERPA, also known as the Buckley Amendment) as amended, affords students certain rights concerning their student educational records. Students have the right to have some control over the disclosure of information from the records. Educational institutions have the responsibility to prevent improper disclosure of personally identifiable information from the records. This policy extends to transmission of students records via social media.</w:t>
      </w:r>
    </w:p>
    <w:p w14:paraId="4DBDD174" w14:textId="77777777" w:rsidR="007A1220" w:rsidRDefault="007A1220">
      <w:pPr>
        <w:spacing w:line="288" w:lineRule="exact"/>
        <w:rPr>
          <w:sz w:val="20"/>
          <w:szCs w:val="20"/>
        </w:rPr>
      </w:pPr>
    </w:p>
    <w:p w14:paraId="06193B6A" w14:textId="77777777" w:rsidR="007A1220" w:rsidRDefault="00D05943">
      <w:pPr>
        <w:ind w:left="360"/>
        <w:rPr>
          <w:sz w:val="20"/>
          <w:szCs w:val="20"/>
        </w:rPr>
      </w:pPr>
      <w:r>
        <w:rPr>
          <w:rFonts w:ascii="Cambria" w:eastAsia="Cambria" w:hAnsi="Cambria" w:cs="Cambria"/>
          <w:sz w:val="24"/>
          <w:szCs w:val="24"/>
        </w:rPr>
        <w:t>Please refer to the full policy in the faculty or staff handbook.</w:t>
      </w:r>
    </w:p>
    <w:p w14:paraId="1109170B" w14:textId="77777777" w:rsidR="007A1220" w:rsidRDefault="007A1220">
      <w:pPr>
        <w:spacing w:line="260" w:lineRule="exact"/>
        <w:rPr>
          <w:sz w:val="20"/>
          <w:szCs w:val="20"/>
        </w:rPr>
      </w:pPr>
    </w:p>
    <w:p w14:paraId="24C5CA0E" w14:textId="77777777" w:rsidR="007A1220" w:rsidRDefault="00D05943">
      <w:pPr>
        <w:ind w:left="360"/>
        <w:rPr>
          <w:sz w:val="20"/>
          <w:szCs w:val="20"/>
        </w:rPr>
      </w:pPr>
      <w:r>
        <w:rPr>
          <w:rFonts w:ascii="Cambria" w:eastAsia="Cambria" w:hAnsi="Cambria" w:cs="Cambria"/>
          <w:b/>
          <w:bCs/>
          <w:sz w:val="24"/>
          <w:szCs w:val="24"/>
        </w:rPr>
        <w:t>Privacy</w:t>
      </w:r>
    </w:p>
    <w:p w14:paraId="52E53262" w14:textId="77777777" w:rsidR="007A1220" w:rsidRDefault="007A1220">
      <w:pPr>
        <w:spacing w:line="65" w:lineRule="exact"/>
        <w:rPr>
          <w:sz w:val="20"/>
          <w:szCs w:val="20"/>
        </w:rPr>
      </w:pPr>
    </w:p>
    <w:p w14:paraId="3DCAB564" w14:textId="77777777" w:rsidR="007A1220" w:rsidRDefault="00D05943">
      <w:pPr>
        <w:spacing w:line="231" w:lineRule="auto"/>
        <w:ind w:left="360" w:right="440"/>
        <w:rPr>
          <w:sz w:val="20"/>
          <w:szCs w:val="20"/>
        </w:rPr>
      </w:pPr>
      <w:r>
        <w:rPr>
          <w:rFonts w:ascii="Cambria" w:eastAsia="Cambria" w:hAnsi="Cambria" w:cs="Cambria"/>
          <w:sz w:val="24"/>
          <w:szCs w:val="24"/>
        </w:rPr>
        <w:t xml:space="preserve">Users should take it upon themselves to familiarize themselves fully with privacy settings available for different platforms, which are highly customizable: </w:t>
      </w:r>
      <w:r>
        <w:rPr>
          <w:rFonts w:ascii="Cambria" w:eastAsia="Cambria" w:hAnsi="Cambria" w:cs="Cambria"/>
          <w:color w:val="0000FF"/>
          <w:sz w:val="24"/>
          <w:szCs w:val="24"/>
          <w:u w:val="single"/>
        </w:rPr>
        <w:t>Facebook</w:t>
      </w:r>
      <w:r>
        <w:rPr>
          <w:rFonts w:ascii="Cambria" w:eastAsia="Cambria" w:hAnsi="Cambria" w:cs="Cambria"/>
          <w:sz w:val="24"/>
          <w:szCs w:val="24"/>
        </w:rPr>
        <w:t xml:space="preserve"> | </w:t>
      </w:r>
      <w:r>
        <w:rPr>
          <w:rFonts w:ascii="Cambria" w:eastAsia="Cambria" w:hAnsi="Cambria" w:cs="Cambria"/>
          <w:color w:val="0000FF"/>
          <w:sz w:val="24"/>
          <w:szCs w:val="24"/>
          <w:u w:val="single"/>
        </w:rPr>
        <w:t>Twitter</w:t>
      </w:r>
      <w:r>
        <w:rPr>
          <w:rFonts w:ascii="Cambria" w:eastAsia="Cambria" w:hAnsi="Cambria" w:cs="Cambria"/>
          <w:color w:val="0000FF"/>
          <w:sz w:val="24"/>
          <w:szCs w:val="24"/>
        </w:rPr>
        <w:t xml:space="preserve"> </w:t>
      </w:r>
      <w:r>
        <w:rPr>
          <w:rFonts w:ascii="Cambria" w:eastAsia="Cambria" w:hAnsi="Cambria" w:cs="Cambria"/>
          <w:color w:val="000000"/>
          <w:sz w:val="24"/>
          <w:szCs w:val="24"/>
        </w:rPr>
        <w:t>|</w:t>
      </w:r>
      <w:r>
        <w:rPr>
          <w:rFonts w:ascii="Cambria" w:eastAsia="Cambria" w:hAnsi="Cambria" w:cs="Cambria"/>
          <w:color w:val="0000FF"/>
          <w:sz w:val="24"/>
          <w:szCs w:val="24"/>
        </w:rPr>
        <w:t xml:space="preserve"> </w:t>
      </w:r>
      <w:r>
        <w:rPr>
          <w:rFonts w:ascii="Cambria" w:eastAsia="Cambria" w:hAnsi="Cambria" w:cs="Cambria"/>
          <w:color w:val="0000FF"/>
          <w:sz w:val="24"/>
          <w:szCs w:val="24"/>
          <w:u w:val="single"/>
        </w:rPr>
        <w:t>LinkedIn</w:t>
      </w: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These privacy settings can be customized to control what</w:t>
      </w:r>
      <w:r>
        <w:rPr>
          <w:rFonts w:ascii="Cambria" w:eastAsia="Cambria" w:hAnsi="Cambria" w:cs="Cambria"/>
          <w:color w:val="0000FF"/>
          <w:sz w:val="24"/>
          <w:szCs w:val="24"/>
        </w:rPr>
        <w:t xml:space="preserve"> </w:t>
      </w:r>
      <w:r>
        <w:rPr>
          <w:rFonts w:ascii="Cambria" w:eastAsia="Cambria" w:hAnsi="Cambria" w:cs="Cambria"/>
          <w:color w:val="000000"/>
          <w:sz w:val="24"/>
          <w:szCs w:val="24"/>
        </w:rPr>
        <w:t>content can be seen by different audiences</w:t>
      </w:r>
      <w:proofErr w:type="gramEnd"/>
      <w:r>
        <w:rPr>
          <w:rFonts w:ascii="Cambria" w:eastAsia="Cambria" w:hAnsi="Cambria" w:cs="Cambria"/>
          <w:color w:val="000000"/>
          <w:sz w:val="24"/>
          <w:szCs w:val="24"/>
        </w:rPr>
        <w:t>.</w:t>
      </w:r>
    </w:p>
    <w:p w14:paraId="249D845D" w14:textId="77777777" w:rsidR="007A1220" w:rsidRDefault="007A1220">
      <w:pPr>
        <w:spacing w:line="260" w:lineRule="exact"/>
        <w:rPr>
          <w:sz w:val="20"/>
          <w:szCs w:val="20"/>
        </w:rPr>
      </w:pPr>
    </w:p>
    <w:p w14:paraId="49EB9EC1" w14:textId="77777777" w:rsidR="007A1220" w:rsidRDefault="00D05943">
      <w:pPr>
        <w:ind w:left="360"/>
        <w:rPr>
          <w:sz w:val="20"/>
          <w:szCs w:val="20"/>
        </w:rPr>
      </w:pPr>
      <w:r>
        <w:rPr>
          <w:rFonts w:ascii="Cambria" w:eastAsia="Cambria" w:hAnsi="Cambria" w:cs="Cambria"/>
          <w:b/>
          <w:bCs/>
          <w:sz w:val="24"/>
          <w:szCs w:val="24"/>
        </w:rPr>
        <w:t>Transparency</w:t>
      </w:r>
    </w:p>
    <w:p w14:paraId="6F362A14" w14:textId="77777777" w:rsidR="007A1220" w:rsidRDefault="007A1220">
      <w:pPr>
        <w:spacing w:line="60" w:lineRule="exact"/>
        <w:rPr>
          <w:sz w:val="20"/>
          <w:szCs w:val="20"/>
        </w:rPr>
      </w:pPr>
    </w:p>
    <w:p w14:paraId="0BF9248D" w14:textId="77777777" w:rsidR="007A1220" w:rsidRDefault="00D05943">
      <w:pPr>
        <w:spacing w:line="228" w:lineRule="auto"/>
        <w:ind w:left="360" w:right="460"/>
        <w:jc w:val="both"/>
        <w:rPr>
          <w:sz w:val="20"/>
          <w:szCs w:val="20"/>
        </w:rPr>
      </w:pPr>
      <w:r>
        <w:rPr>
          <w:rFonts w:ascii="Cambria" w:eastAsia="Cambria" w:hAnsi="Cambria" w:cs="Cambria"/>
          <w:sz w:val="24"/>
          <w:szCs w:val="24"/>
        </w:rPr>
        <w:t>In the spirit of transparency, employees are encouraged to disclose their affiliations with the university when contributing comments on a Dominican University social media platform.</w:t>
      </w:r>
    </w:p>
    <w:p w14:paraId="6FFBDC42" w14:textId="77777777" w:rsidR="007A1220" w:rsidRDefault="007A1220">
      <w:pPr>
        <w:spacing w:line="283" w:lineRule="exact"/>
        <w:rPr>
          <w:sz w:val="20"/>
          <w:szCs w:val="20"/>
        </w:rPr>
      </w:pPr>
    </w:p>
    <w:p w14:paraId="2C3DC22B" w14:textId="77777777" w:rsidR="007A1220" w:rsidRDefault="00D05943">
      <w:pPr>
        <w:ind w:left="360"/>
        <w:rPr>
          <w:sz w:val="20"/>
          <w:szCs w:val="20"/>
        </w:rPr>
      </w:pPr>
      <w:r>
        <w:rPr>
          <w:rFonts w:ascii="Cambria" w:eastAsia="Cambria" w:hAnsi="Cambria" w:cs="Cambria"/>
          <w:sz w:val="24"/>
          <w:szCs w:val="24"/>
        </w:rPr>
        <w:t>-­‐-­‐-­‐</w:t>
      </w:r>
    </w:p>
    <w:p w14:paraId="584EBE91" w14:textId="77777777" w:rsidR="007A1220" w:rsidRDefault="007A1220">
      <w:pPr>
        <w:sectPr w:rsidR="007A1220">
          <w:pgSz w:w="12240" w:h="15840"/>
          <w:pgMar w:top="1433" w:right="1440" w:bottom="143" w:left="1440" w:header="0" w:footer="0" w:gutter="0"/>
          <w:cols w:space="720" w:equalWidth="0">
            <w:col w:w="9360"/>
          </w:cols>
        </w:sectPr>
      </w:pPr>
    </w:p>
    <w:p w14:paraId="5FF19D6F" w14:textId="77777777" w:rsidR="007A1220" w:rsidRDefault="007A1220">
      <w:pPr>
        <w:spacing w:line="200" w:lineRule="exact"/>
        <w:rPr>
          <w:sz w:val="20"/>
          <w:szCs w:val="20"/>
        </w:rPr>
      </w:pPr>
    </w:p>
    <w:p w14:paraId="5331A695" w14:textId="77777777" w:rsidR="007A1220" w:rsidRDefault="007A1220">
      <w:pPr>
        <w:spacing w:line="200" w:lineRule="exact"/>
        <w:rPr>
          <w:sz w:val="20"/>
          <w:szCs w:val="20"/>
        </w:rPr>
      </w:pPr>
    </w:p>
    <w:p w14:paraId="32D07440" w14:textId="77777777" w:rsidR="007A1220" w:rsidRDefault="007A1220">
      <w:pPr>
        <w:spacing w:line="200" w:lineRule="exact"/>
        <w:rPr>
          <w:sz w:val="20"/>
          <w:szCs w:val="20"/>
        </w:rPr>
      </w:pPr>
    </w:p>
    <w:p w14:paraId="02089817" w14:textId="77777777" w:rsidR="007A1220" w:rsidRDefault="007A1220">
      <w:pPr>
        <w:spacing w:line="200" w:lineRule="exact"/>
        <w:rPr>
          <w:sz w:val="20"/>
          <w:szCs w:val="20"/>
        </w:rPr>
      </w:pPr>
    </w:p>
    <w:p w14:paraId="1EBF5FDB" w14:textId="77777777" w:rsidR="007A1220" w:rsidRDefault="007A1220">
      <w:pPr>
        <w:spacing w:line="200" w:lineRule="exact"/>
        <w:rPr>
          <w:sz w:val="20"/>
          <w:szCs w:val="20"/>
        </w:rPr>
      </w:pPr>
    </w:p>
    <w:p w14:paraId="2ECD2290" w14:textId="77777777" w:rsidR="007A1220" w:rsidRDefault="007A1220">
      <w:pPr>
        <w:spacing w:line="298" w:lineRule="exact"/>
        <w:rPr>
          <w:sz w:val="20"/>
          <w:szCs w:val="20"/>
        </w:rPr>
      </w:pPr>
    </w:p>
    <w:p w14:paraId="0EB3BC2B" w14:textId="77777777" w:rsidR="007A1220" w:rsidRDefault="00D05943">
      <w:pPr>
        <w:tabs>
          <w:tab w:val="left" w:pos="8860"/>
        </w:tabs>
        <w:ind w:left="360"/>
        <w:rPr>
          <w:sz w:val="20"/>
          <w:szCs w:val="20"/>
        </w:rPr>
      </w:pPr>
      <w:r>
        <w:rPr>
          <w:rFonts w:ascii="Cambria" w:eastAsia="Cambria" w:hAnsi="Cambria" w:cs="Cambria"/>
          <w:sz w:val="24"/>
          <w:szCs w:val="24"/>
        </w:rPr>
        <w:t>Rev. 6.1.14</w:t>
      </w:r>
      <w:r>
        <w:rPr>
          <w:sz w:val="20"/>
          <w:szCs w:val="20"/>
        </w:rPr>
        <w:tab/>
      </w:r>
      <w:r>
        <w:rPr>
          <w:rFonts w:ascii="Cambria" w:eastAsia="Cambria" w:hAnsi="Cambria" w:cs="Cambria"/>
          <w:sz w:val="21"/>
          <w:szCs w:val="21"/>
        </w:rPr>
        <w:t>8</w:t>
      </w:r>
    </w:p>
    <w:p w14:paraId="20466689" w14:textId="77777777" w:rsidR="007A1220" w:rsidRDefault="007A1220">
      <w:pPr>
        <w:sectPr w:rsidR="007A1220">
          <w:type w:val="continuous"/>
          <w:pgSz w:w="12240" w:h="15840"/>
          <w:pgMar w:top="1433" w:right="1440" w:bottom="143" w:left="1440" w:header="0" w:footer="0" w:gutter="0"/>
          <w:cols w:space="720" w:equalWidth="0">
            <w:col w:w="9360"/>
          </w:cols>
        </w:sectPr>
      </w:pPr>
    </w:p>
    <w:p w14:paraId="47D84FFD" w14:textId="77777777" w:rsidR="007A1220" w:rsidRDefault="00D05943">
      <w:pPr>
        <w:ind w:left="360"/>
        <w:rPr>
          <w:sz w:val="20"/>
          <w:szCs w:val="20"/>
        </w:rPr>
      </w:pPr>
      <w:bookmarkStart w:id="9" w:name="page9"/>
      <w:bookmarkEnd w:id="9"/>
      <w:r>
        <w:rPr>
          <w:rFonts w:ascii="Cambria" w:eastAsia="Cambria" w:hAnsi="Cambria" w:cs="Cambria"/>
          <w:b/>
          <w:bCs/>
          <w:sz w:val="24"/>
          <w:szCs w:val="24"/>
        </w:rPr>
        <w:lastRenderedPageBreak/>
        <w:t>c. Guidelines for Student Personal and Student Group Use of Social Media</w:t>
      </w:r>
    </w:p>
    <w:p w14:paraId="50817BEB" w14:textId="77777777" w:rsidR="007A1220" w:rsidRDefault="007A1220">
      <w:pPr>
        <w:spacing w:line="344" w:lineRule="exact"/>
        <w:rPr>
          <w:sz w:val="20"/>
          <w:szCs w:val="20"/>
        </w:rPr>
      </w:pPr>
    </w:p>
    <w:p w14:paraId="127BCC80" w14:textId="77777777" w:rsidR="007A1220" w:rsidRDefault="00D05943">
      <w:pPr>
        <w:spacing w:line="227" w:lineRule="auto"/>
        <w:ind w:left="360" w:right="500"/>
        <w:jc w:val="both"/>
        <w:rPr>
          <w:sz w:val="20"/>
          <w:szCs w:val="20"/>
        </w:rPr>
      </w:pPr>
      <w:r>
        <w:rPr>
          <w:rFonts w:ascii="Cambria" w:eastAsia="Cambria" w:hAnsi="Cambria" w:cs="Cambria"/>
          <w:sz w:val="24"/>
          <w:szCs w:val="24"/>
        </w:rPr>
        <w:t>Social media accounts for students and student groups at Dominican generally are not in the purview of the university except when their use violates other policies as outlined in the student handbook.</w:t>
      </w:r>
    </w:p>
    <w:p w14:paraId="32611415" w14:textId="77777777" w:rsidR="007A1220" w:rsidRDefault="007A1220">
      <w:pPr>
        <w:spacing w:line="330" w:lineRule="exact"/>
        <w:rPr>
          <w:sz w:val="20"/>
          <w:szCs w:val="20"/>
        </w:rPr>
      </w:pPr>
    </w:p>
    <w:p w14:paraId="514C2B57" w14:textId="77777777" w:rsidR="007A1220" w:rsidRDefault="00D05943">
      <w:pPr>
        <w:spacing w:line="232" w:lineRule="auto"/>
        <w:ind w:left="360" w:right="680"/>
        <w:jc w:val="both"/>
        <w:rPr>
          <w:sz w:val="20"/>
          <w:szCs w:val="20"/>
        </w:rPr>
      </w:pPr>
      <w:r>
        <w:rPr>
          <w:rFonts w:ascii="Cambria" w:eastAsia="Cambria" w:hAnsi="Cambria" w:cs="Cambria"/>
          <w:sz w:val="24"/>
          <w:szCs w:val="24"/>
        </w:rPr>
        <w:t>The following are guidelines highlighting some of the university policies that may apply to student use of social media. Please note that these guidelines are not an exhaustive list of policies that may extend to student use of social media, and the university reserves the right to enforce any of its policies that it deems to extend into the use of social media.</w:t>
      </w:r>
    </w:p>
    <w:p w14:paraId="72278DE8" w14:textId="77777777" w:rsidR="007A1220" w:rsidRDefault="007A1220">
      <w:pPr>
        <w:spacing w:line="262" w:lineRule="exact"/>
        <w:rPr>
          <w:sz w:val="20"/>
          <w:szCs w:val="20"/>
        </w:rPr>
      </w:pPr>
    </w:p>
    <w:p w14:paraId="727BED4C" w14:textId="77777777" w:rsidR="007A1220" w:rsidRDefault="00D05943">
      <w:pPr>
        <w:ind w:left="360"/>
        <w:rPr>
          <w:sz w:val="20"/>
          <w:szCs w:val="20"/>
        </w:rPr>
      </w:pPr>
      <w:r>
        <w:rPr>
          <w:rFonts w:ascii="Cambria" w:eastAsia="Cambria" w:hAnsi="Cambria" w:cs="Cambria"/>
          <w:b/>
          <w:bCs/>
          <w:sz w:val="24"/>
          <w:szCs w:val="24"/>
        </w:rPr>
        <w:t>Student Code of Conduct</w:t>
      </w:r>
    </w:p>
    <w:p w14:paraId="174B6BBB" w14:textId="77777777" w:rsidR="007A1220" w:rsidRDefault="007A1220">
      <w:pPr>
        <w:spacing w:line="65" w:lineRule="exact"/>
        <w:rPr>
          <w:sz w:val="20"/>
          <w:szCs w:val="20"/>
        </w:rPr>
      </w:pPr>
    </w:p>
    <w:p w14:paraId="4370A6CC" w14:textId="77777777" w:rsidR="007A1220" w:rsidRDefault="00D05943">
      <w:pPr>
        <w:spacing w:line="233" w:lineRule="auto"/>
        <w:ind w:left="360" w:right="560"/>
        <w:rPr>
          <w:sz w:val="20"/>
          <w:szCs w:val="20"/>
        </w:rPr>
      </w:pPr>
      <w:r>
        <w:rPr>
          <w:rFonts w:ascii="Cambria" w:eastAsia="Cambria" w:hAnsi="Cambria" w:cs="Cambria"/>
          <w:sz w:val="24"/>
          <w:szCs w:val="24"/>
        </w:rPr>
        <w:t>The Student Code of Conduct requires from students a high standard of respect for the rights and dignity of others and for adherence to the necessary policies established to give order to our daily lives. Dominican University expects responsible social conduct of students, which reflects well on themselves and the university.</w:t>
      </w:r>
    </w:p>
    <w:p w14:paraId="53BBACFC" w14:textId="77777777" w:rsidR="007A1220" w:rsidRDefault="007A1220">
      <w:pPr>
        <w:spacing w:line="324" w:lineRule="exact"/>
        <w:rPr>
          <w:sz w:val="20"/>
          <w:szCs w:val="20"/>
        </w:rPr>
      </w:pPr>
    </w:p>
    <w:p w14:paraId="61E82752" w14:textId="77777777" w:rsidR="007A1220" w:rsidRDefault="00D05943">
      <w:pPr>
        <w:spacing w:line="220" w:lineRule="auto"/>
        <w:ind w:left="360" w:right="560"/>
        <w:rPr>
          <w:sz w:val="20"/>
          <w:szCs w:val="20"/>
        </w:rPr>
      </w:pPr>
      <w:r>
        <w:rPr>
          <w:rFonts w:ascii="Cambria" w:eastAsia="Cambria" w:hAnsi="Cambria" w:cs="Cambria"/>
          <w:sz w:val="24"/>
          <w:szCs w:val="24"/>
        </w:rPr>
        <w:t>Among the protections outlined in the Student Code of Conduct that may extend to student use of social media include the barring of:</w:t>
      </w:r>
    </w:p>
    <w:p w14:paraId="22396496" w14:textId="77777777" w:rsidR="007A1220" w:rsidRDefault="007A1220">
      <w:pPr>
        <w:spacing w:line="4" w:lineRule="exact"/>
        <w:rPr>
          <w:sz w:val="20"/>
          <w:szCs w:val="20"/>
        </w:rPr>
      </w:pPr>
    </w:p>
    <w:p w14:paraId="0ED48245" w14:textId="77777777" w:rsidR="007A1220" w:rsidRDefault="00D05943">
      <w:pPr>
        <w:numPr>
          <w:ilvl w:val="0"/>
          <w:numId w:val="10"/>
        </w:numPr>
        <w:tabs>
          <w:tab w:val="left" w:pos="1080"/>
        </w:tabs>
        <w:ind w:left="1080" w:hanging="355"/>
        <w:rPr>
          <w:rFonts w:ascii="Symbol" w:eastAsia="Symbol" w:hAnsi="Symbol" w:cs="Symbol"/>
          <w:sz w:val="24"/>
          <w:szCs w:val="24"/>
        </w:rPr>
      </w:pPr>
      <w:proofErr w:type="gramStart"/>
      <w:r>
        <w:rPr>
          <w:rFonts w:ascii="Cambria" w:eastAsia="Cambria" w:hAnsi="Cambria" w:cs="Cambria"/>
          <w:sz w:val="24"/>
          <w:szCs w:val="24"/>
        </w:rPr>
        <w:t>threat</w:t>
      </w:r>
      <w:proofErr w:type="gramEnd"/>
      <w:r>
        <w:rPr>
          <w:rFonts w:ascii="Cambria" w:eastAsia="Cambria" w:hAnsi="Cambria" w:cs="Cambria"/>
          <w:sz w:val="24"/>
          <w:szCs w:val="24"/>
        </w:rPr>
        <w:t>(s) to others</w:t>
      </w:r>
    </w:p>
    <w:p w14:paraId="09965840" w14:textId="77777777" w:rsidR="007A1220" w:rsidRDefault="007A1220">
      <w:pPr>
        <w:spacing w:line="17" w:lineRule="exact"/>
        <w:rPr>
          <w:rFonts w:ascii="Symbol" w:eastAsia="Symbol" w:hAnsi="Symbol" w:cs="Symbol"/>
          <w:sz w:val="24"/>
          <w:szCs w:val="24"/>
        </w:rPr>
      </w:pPr>
    </w:p>
    <w:p w14:paraId="67C45827" w14:textId="77777777" w:rsidR="007A1220" w:rsidRDefault="00D05943">
      <w:pPr>
        <w:numPr>
          <w:ilvl w:val="0"/>
          <w:numId w:val="10"/>
        </w:numPr>
        <w:tabs>
          <w:tab w:val="left" w:pos="1080"/>
        </w:tabs>
        <w:spacing w:line="223" w:lineRule="auto"/>
        <w:ind w:left="1080" w:hanging="355"/>
        <w:rPr>
          <w:rFonts w:ascii="Symbol" w:eastAsia="Symbol" w:hAnsi="Symbol" w:cs="Symbol"/>
          <w:sz w:val="24"/>
          <w:szCs w:val="24"/>
        </w:rPr>
      </w:pPr>
      <w:proofErr w:type="gramStart"/>
      <w:r>
        <w:rPr>
          <w:rFonts w:ascii="Cambria" w:eastAsia="Cambria" w:hAnsi="Cambria" w:cs="Cambria"/>
          <w:sz w:val="24"/>
          <w:szCs w:val="24"/>
        </w:rPr>
        <w:t>harassment</w:t>
      </w:r>
      <w:proofErr w:type="gramEnd"/>
      <w:r>
        <w:rPr>
          <w:rFonts w:ascii="Cambria" w:eastAsia="Cambria" w:hAnsi="Cambria" w:cs="Cambria"/>
          <w:sz w:val="24"/>
          <w:szCs w:val="24"/>
        </w:rPr>
        <w:t xml:space="preserve"> of others</w:t>
      </w:r>
    </w:p>
    <w:p w14:paraId="7276C641" w14:textId="77777777" w:rsidR="007A1220" w:rsidRDefault="007A1220">
      <w:pPr>
        <w:spacing w:line="19" w:lineRule="exact"/>
        <w:rPr>
          <w:rFonts w:ascii="Symbol" w:eastAsia="Symbol" w:hAnsi="Symbol" w:cs="Symbol"/>
          <w:sz w:val="24"/>
          <w:szCs w:val="24"/>
        </w:rPr>
      </w:pPr>
    </w:p>
    <w:p w14:paraId="51A08FA4" w14:textId="77777777" w:rsidR="007A1220" w:rsidRDefault="00D05943">
      <w:pPr>
        <w:numPr>
          <w:ilvl w:val="0"/>
          <w:numId w:val="10"/>
        </w:numPr>
        <w:tabs>
          <w:tab w:val="left" w:pos="1080"/>
        </w:tabs>
        <w:spacing w:line="227" w:lineRule="auto"/>
        <w:ind w:left="1080" w:hanging="355"/>
        <w:rPr>
          <w:rFonts w:ascii="Symbol" w:eastAsia="Symbol" w:hAnsi="Symbol" w:cs="Symbol"/>
          <w:sz w:val="24"/>
          <w:szCs w:val="24"/>
        </w:rPr>
      </w:pPr>
      <w:proofErr w:type="gramStart"/>
      <w:r>
        <w:rPr>
          <w:rFonts w:ascii="Cambria" w:eastAsia="Cambria" w:hAnsi="Cambria" w:cs="Cambria"/>
          <w:sz w:val="24"/>
          <w:szCs w:val="24"/>
        </w:rPr>
        <w:t>academic</w:t>
      </w:r>
      <w:proofErr w:type="gramEnd"/>
      <w:r>
        <w:rPr>
          <w:rFonts w:ascii="Cambria" w:eastAsia="Cambria" w:hAnsi="Cambria" w:cs="Cambria"/>
          <w:sz w:val="24"/>
          <w:szCs w:val="24"/>
        </w:rPr>
        <w:t xml:space="preserve"> dishonesty</w:t>
      </w:r>
    </w:p>
    <w:p w14:paraId="17B3734D" w14:textId="77777777" w:rsidR="007A1220" w:rsidRDefault="007A1220">
      <w:pPr>
        <w:spacing w:line="18" w:lineRule="exact"/>
        <w:rPr>
          <w:rFonts w:ascii="Symbol" w:eastAsia="Symbol" w:hAnsi="Symbol" w:cs="Symbol"/>
          <w:sz w:val="24"/>
          <w:szCs w:val="24"/>
        </w:rPr>
      </w:pPr>
    </w:p>
    <w:p w14:paraId="5A5B19F4" w14:textId="77777777" w:rsidR="007A1220" w:rsidRDefault="00D05943">
      <w:pPr>
        <w:numPr>
          <w:ilvl w:val="0"/>
          <w:numId w:val="10"/>
        </w:numPr>
        <w:tabs>
          <w:tab w:val="left" w:pos="1080"/>
        </w:tabs>
        <w:spacing w:line="223" w:lineRule="auto"/>
        <w:ind w:left="1080" w:hanging="355"/>
        <w:rPr>
          <w:rFonts w:ascii="Symbol" w:eastAsia="Symbol" w:hAnsi="Symbol" w:cs="Symbol"/>
          <w:sz w:val="24"/>
          <w:szCs w:val="24"/>
        </w:rPr>
      </w:pPr>
      <w:proofErr w:type="gramStart"/>
      <w:r>
        <w:rPr>
          <w:rFonts w:ascii="Cambria" w:eastAsia="Cambria" w:hAnsi="Cambria" w:cs="Cambria"/>
          <w:sz w:val="24"/>
          <w:szCs w:val="24"/>
        </w:rPr>
        <w:t>commercial</w:t>
      </w:r>
      <w:proofErr w:type="gramEnd"/>
      <w:r>
        <w:rPr>
          <w:rFonts w:ascii="Cambria" w:eastAsia="Cambria" w:hAnsi="Cambria" w:cs="Cambria"/>
          <w:sz w:val="24"/>
          <w:szCs w:val="24"/>
        </w:rPr>
        <w:t xml:space="preserve"> solicitation</w:t>
      </w:r>
    </w:p>
    <w:p w14:paraId="73FF7C54" w14:textId="77777777" w:rsidR="007A1220" w:rsidRDefault="007A1220">
      <w:pPr>
        <w:spacing w:line="19" w:lineRule="exact"/>
        <w:rPr>
          <w:rFonts w:ascii="Symbol" w:eastAsia="Symbol" w:hAnsi="Symbol" w:cs="Symbol"/>
          <w:sz w:val="24"/>
          <w:szCs w:val="24"/>
        </w:rPr>
      </w:pPr>
    </w:p>
    <w:p w14:paraId="2B51A8CA" w14:textId="77777777" w:rsidR="007A1220" w:rsidRDefault="00D05943">
      <w:pPr>
        <w:numPr>
          <w:ilvl w:val="0"/>
          <w:numId w:val="10"/>
        </w:numPr>
        <w:tabs>
          <w:tab w:val="left" w:pos="1080"/>
        </w:tabs>
        <w:spacing w:line="223" w:lineRule="auto"/>
        <w:ind w:left="1080" w:hanging="355"/>
        <w:rPr>
          <w:rFonts w:ascii="Symbol" w:eastAsia="Symbol" w:hAnsi="Symbol" w:cs="Symbol"/>
          <w:sz w:val="24"/>
          <w:szCs w:val="24"/>
        </w:rPr>
      </w:pPr>
      <w:proofErr w:type="gramStart"/>
      <w:r>
        <w:rPr>
          <w:rFonts w:ascii="Cambria" w:eastAsia="Cambria" w:hAnsi="Cambria" w:cs="Cambria"/>
          <w:sz w:val="24"/>
          <w:szCs w:val="24"/>
        </w:rPr>
        <w:t>sexual</w:t>
      </w:r>
      <w:proofErr w:type="gramEnd"/>
      <w:r>
        <w:rPr>
          <w:rFonts w:ascii="Cambria" w:eastAsia="Cambria" w:hAnsi="Cambria" w:cs="Cambria"/>
          <w:sz w:val="24"/>
          <w:szCs w:val="24"/>
        </w:rPr>
        <w:t xml:space="preserve"> harassment</w:t>
      </w:r>
    </w:p>
    <w:p w14:paraId="76C5140A" w14:textId="77777777" w:rsidR="007A1220" w:rsidRDefault="007A1220">
      <w:pPr>
        <w:spacing w:line="19" w:lineRule="exact"/>
        <w:rPr>
          <w:rFonts w:ascii="Symbol" w:eastAsia="Symbol" w:hAnsi="Symbol" w:cs="Symbol"/>
          <w:sz w:val="24"/>
          <w:szCs w:val="24"/>
        </w:rPr>
      </w:pPr>
    </w:p>
    <w:p w14:paraId="019EA87E" w14:textId="77777777" w:rsidR="007A1220" w:rsidRDefault="00D05943">
      <w:pPr>
        <w:numPr>
          <w:ilvl w:val="0"/>
          <w:numId w:val="10"/>
        </w:numPr>
        <w:tabs>
          <w:tab w:val="left" w:pos="1080"/>
        </w:tabs>
        <w:spacing w:line="227" w:lineRule="auto"/>
        <w:ind w:left="1080" w:hanging="355"/>
        <w:rPr>
          <w:rFonts w:ascii="Symbol" w:eastAsia="Symbol" w:hAnsi="Symbol" w:cs="Symbol"/>
          <w:sz w:val="24"/>
          <w:szCs w:val="24"/>
        </w:rPr>
      </w:pPr>
      <w:proofErr w:type="gramStart"/>
      <w:r>
        <w:rPr>
          <w:rFonts w:ascii="Cambria" w:eastAsia="Cambria" w:hAnsi="Cambria" w:cs="Cambria"/>
          <w:sz w:val="24"/>
          <w:szCs w:val="24"/>
        </w:rPr>
        <w:t>ethnic</w:t>
      </w:r>
      <w:proofErr w:type="gramEnd"/>
      <w:r>
        <w:rPr>
          <w:rFonts w:ascii="Cambria" w:eastAsia="Cambria" w:hAnsi="Cambria" w:cs="Cambria"/>
          <w:sz w:val="24"/>
          <w:szCs w:val="24"/>
        </w:rPr>
        <w:t>, racial, discriminatory or sexual joking and epithets</w:t>
      </w:r>
    </w:p>
    <w:p w14:paraId="3EB289C5" w14:textId="77777777" w:rsidR="007A1220" w:rsidRDefault="007A1220">
      <w:pPr>
        <w:spacing w:line="18" w:lineRule="exact"/>
        <w:rPr>
          <w:rFonts w:ascii="Symbol" w:eastAsia="Symbol" w:hAnsi="Symbol" w:cs="Symbol"/>
          <w:sz w:val="24"/>
          <w:szCs w:val="24"/>
        </w:rPr>
      </w:pPr>
    </w:p>
    <w:p w14:paraId="625C138C" w14:textId="77777777" w:rsidR="007A1220" w:rsidRDefault="00D05943">
      <w:pPr>
        <w:numPr>
          <w:ilvl w:val="0"/>
          <w:numId w:val="10"/>
        </w:numPr>
        <w:tabs>
          <w:tab w:val="left" w:pos="1080"/>
        </w:tabs>
        <w:spacing w:line="223" w:lineRule="auto"/>
        <w:ind w:left="1080" w:hanging="355"/>
        <w:rPr>
          <w:rFonts w:ascii="Symbol" w:eastAsia="Symbol" w:hAnsi="Symbol" w:cs="Symbol"/>
          <w:sz w:val="24"/>
          <w:szCs w:val="24"/>
        </w:rPr>
      </w:pPr>
      <w:proofErr w:type="gramStart"/>
      <w:r>
        <w:rPr>
          <w:rFonts w:ascii="Cambria" w:eastAsia="Cambria" w:hAnsi="Cambria" w:cs="Cambria"/>
          <w:sz w:val="24"/>
          <w:szCs w:val="24"/>
        </w:rPr>
        <w:t>sexual</w:t>
      </w:r>
      <w:proofErr w:type="gramEnd"/>
      <w:r>
        <w:rPr>
          <w:rFonts w:ascii="Cambria" w:eastAsia="Cambria" w:hAnsi="Cambria" w:cs="Cambria"/>
          <w:sz w:val="24"/>
          <w:szCs w:val="24"/>
        </w:rPr>
        <w:t xml:space="preserve"> misconduct.</w:t>
      </w:r>
    </w:p>
    <w:p w14:paraId="0166C405" w14:textId="77777777" w:rsidR="007A1220" w:rsidRDefault="007A1220">
      <w:pPr>
        <w:spacing w:line="261" w:lineRule="exact"/>
        <w:rPr>
          <w:sz w:val="20"/>
          <w:szCs w:val="20"/>
        </w:rPr>
      </w:pPr>
    </w:p>
    <w:p w14:paraId="5E7AA558" w14:textId="77777777" w:rsidR="007A1220" w:rsidRDefault="00D05943">
      <w:pPr>
        <w:ind w:left="360"/>
        <w:rPr>
          <w:sz w:val="20"/>
          <w:szCs w:val="20"/>
        </w:rPr>
      </w:pPr>
      <w:r>
        <w:rPr>
          <w:rFonts w:ascii="Cambria" w:eastAsia="Cambria" w:hAnsi="Cambria" w:cs="Cambria"/>
          <w:b/>
          <w:bCs/>
          <w:sz w:val="24"/>
          <w:szCs w:val="24"/>
        </w:rPr>
        <w:t>Privacy</w:t>
      </w:r>
    </w:p>
    <w:p w14:paraId="2225FD49" w14:textId="77777777" w:rsidR="007A1220" w:rsidRDefault="007A1220">
      <w:pPr>
        <w:spacing w:line="65" w:lineRule="exact"/>
        <w:rPr>
          <w:sz w:val="20"/>
          <w:szCs w:val="20"/>
        </w:rPr>
      </w:pPr>
    </w:p>
    <w:p w14:paraId="26729012" w14:textId="77777777" w:rsidR="007A1220" w:rsidRDefault="00D05943">
      <w:pPr>
        <w:spacing w:line="231" w:lineRule="auto"/>
        <w:ind w:left="360" w:right="380"/>
        <w:rPr>
          <w:sz w:val="20"/>
          <w:szCs w:val="20"/>
        </w:rPr>
      </w:pPr>
      <w:r>
        <w:rPr>
          <w:rFonts w:ascii="Cambria" w:eastAsia="Cambria" w:hAnsi="Cambria" w:cs="Cambria"/>
          <w:sz w:val="24"/>
          <w:szCs w:val="24"/>
        </w:rPr>
        <w:t xml:space="preserve">Users should take it upon themselves to familiarize themselves fully with privacy settings available for different platforms, which are highly customizable: </w:t>
      </w:r>
      <w:r>
        <w:rPr>
          <w:rFonts w:ascii="Cambria" w:eastAsia="Cambria" w:hAnsi="Cambria" w:cs="Cambria"/>
          <w:color w:val="0000FF"/>
          <w:sz w:val="24"/>
          <w:szCs w:val="24"/>
          <w:u w:val="single"/>
        </w:rPr>
        <w:t>Facebook</w:t>
      </w:r>
      <w:r>
        <w:rPr>
          <w:rFonts w:ascii="Cambria" w:eastAsia="Cambria" w:hAnsi="Cambria" w:cs="Cambria"/>
          <w:sz w:val="24"/>
          <w:szCs w:val="24"/>
        </w:rPr>
        <w:t xml:space="preserve"> | </w:t>
      </w:r>
      <w:r>
        <w:rPr>
          <w:rFonts w:ascii="Cambria" w:eastAsia="Cambria" w:hAnsi="Cambria" w:cs="Cambria"/>
          <w:color w:val="0000FF"/>
          <w:sz w:val="24"/>
          <w:szCs w:val="24"/>
          <w:u w:val="single"/>
        </w:rPr>
        <w:t>Twitter</w:t>
      </w:r>
      <w:r>
        <w:rPr>
          <w:rFonts w:ascii="Cambria" w:eastAsia="Cambria" w:hAnsi="Cambria" w:cs="Cambria"/>
          <w:color w:val="0000FF"/>
          <w:sz w:val="24"/>
          <w:szCs w:val="24"/>
        </w:rPr>
        <w:t xml:space="preserve"> </w:t>
      </w:r>
      <w:r>
        <w:rPr>
          <w:rFonts w:ascii="Cambria" w:eastAsia="Cambria" w:hAnsi="Cambria" w:cs="Cambria"/>
          <w:color w:val="000000"/>
          <w:sz w:val="24"/>
          <w:szCs w:val="24"/>
        </w:rPr>
        <w:t>|</w:t>
      </w:r>
      <w:r>
        <w:rPr>
          <w:rFonts w:ascii="Cambria" w:eastAsia="Cambria" w:hAnsi="Cambria" w:cs="Cambria"/>
          <w:color w:val="0000FF"/>
          <w:sz w:val="24"/>
          <w:szCs w:val="24"/>
        </w:rPr>
        <w:t xml:space="preserve"> </w:t>
      </w:r>
      <w:r>
        <w:rPr>
          <w:rFonts w:ascii="Cambria" w:eastAsia="Cambria" w:hAnsi="Cambria" w:cs="Cambria"/>
          <w:color w:val="0000FF"/>
          <w:sz w:val="24"/>
          <w:szCs w:val="24"/>
          <w:u w:val="single"/>
        </w:rPr>
        <w:t>LinkedIn</w:t>
      </w:r>
      <w:r>
        <w:rPr>
          <w:rFonts w:ascii="Cambria" w:eastAsia="Cambria" w:hAnsi="Cambria" w:cs="Cambria"/>
          <w:color w:val="000000"/>
          <w:sz w:val="24"/>
          <w:szCs w:val="24"/>
        </w:rPr>
        <w:t>. Users can customize these setting to control what content posted</w:t>
      </w:r>
      <w:r>
        <w:rPr>
          <w:rFonts w:ascii="Cambria" w:eastAsia="Cambria" w:hAnsi="Cambria" w:cs="Cambria"/>
          <w:color w:val="0000FF"/>
          <w:sz w:val="24"/>
          <w:szCs w:val="24"/>
        </w:rPr>
        <w:t xml:space="preserve"> </w:t>
      </w:r>
      <w:r>
        <w:rPr>
          <w:rFonts w:ascii="Cambria" w:eastAsia="Cambria" w:hAnsi="Cambria" w:cs="Cambria"/>
          <w:color w:val="000000"/>
          <w:sz w:val="24"/>
          <w:szCs w:val="24"/>
        </w:rPr>
        <w:t>can be seen by different audiences.</w:t>
      </w:r>
    </w:p>
    <w:p w14:paraId="140DBF02" w14:textId="77777777" w:rsidR="007A1220" w:rsidRDefault="007A1220">
      <w:pPr>
        <w:spacing w:line="280" w:lineRule="exact"/>
        <w:rPr>
          <w:sz w:val="20"/>
          <w:szCs w:val="20"/>
        </w:rPr>
      </w:pPr>
    </w:p>
    <w:p w14:paraId="6E65799A" w14:textId="77777777" w:rsidR="007A1220" w:rsidRDefault="00D05943">
      <w:pPr>
        <w:ind w:left="360"/>
        <w:rPr>
          <w:sz w:val="20"/>
          <w:szCs w:val="20"/>
        </w:rPr>
      </w:pPr>
      <w:r>
        <w:rPr>
          <w:rFonts w:ascii="Cambria" w:eastAsia="Cambria" w:hAnsi="Cambria" w:cs="Cambria"/>
          <w:sz w:val="24"/>
          <w:szCs w:val="24"/>
        </w:rPr>
        <w:t>-­‐-­‐-­‐</w:t>
      </w:r>
    </w:p>
    <w:p w14:paraId="45F70CE5" w14:textId="77777777" w:rsidR="007A1220" w:rsidRDefault="007A1220">
      <w:pPr>
        <w:spacing w:line="260" w:lineRule="exact"/>
        <w:rPr>
          <w:sz w:val="20"/>
          <w:szCs w:val="20"/>
        </w:rPr>
      </w:pPr>
    </w:p>
    <w:p w14:paraId="31B68216" w14:textId="77777777" w:rsidR="007A1220" w:rsidRDefault="00D05943">
      <w:pPr>
        <w:ind w:left="360"/>
        <w:rPr>
          <w:sz w:val="20"/>
          <w:szCs w:val="20"/>
        </w:rPr>
      </w:pPr>
      <w:r>
        <w:rPr>
          <w:rFonts w:ascii="Cambria" w:eastAsia="Cambria" w:hAnsi="Cambria" w:cs="Cambria"/>
          <w:b/>
          <w:bCs/>
          <w:sz w:val="24"/>
          <w:szCs w:val="24"/>
        </w:rPr>
        <w:t>III. BEST PRACTICES</w:t>
      </w:r>
    </w:p>
    <w:p w14:paraId="41A9581D" w14:textId="77777777" w:rsidR="007A1220" w:rsidRDefault="007A1220">
      <w:pPr>
        <w:spacing w:line="301" w:lineRule="exact"/>
        <w:rPr>
          <w:sz w:val="20"/>
          <w:szCs w:val="20"/>
        </w:rPr>
      </w:pPr>
    </w:p>
    <w:p w14:paraId="18A62D60" w14:textId="77777777" w:rsidR="007A1220" w:rsidRDefault="00D05943">
      <w:pPr>
        <w:ind w:left="360"/>
        <w:rPr>
          <w:sz w:val="20"/>
          <w:szCs w:val="20"/>
        </w:rPr>
      </w:pPr>
      <w:r>
        <w:rPr>
          <w:rFonts w:ascii="Cambria" w:eastAsia="Cambria" w:hAnsi="Cambria" w:cs="Cambria"/>
          <w:sz w:val="24"/>
          <w:szCs w:val="24"/>
        </w:rPr>
        <w:t>OMC maintains a list of best practices guidelines and best practices at dom.edu/omc.</w:t>
      </w:r>
    </w:p>
    <w:p w14:paraId="3A277160" w14:textId="77777777" w:rsidR="007A1220" w:rsidRDefault="007A1220">
      <w:pPr>
        <w:spacing w:line="2" w:lineRule="exact"/>
        <w:rPr>
          <w:sz w:val="20"/>
          <w:szCs w:val="20"/>
        </w:rPr>
      </w:pPr>
    </w:p>
    <w:p w14:paraId="16353DE1" w14:textId="77777777" w:rsidR="007A1220" w:rsidRDefault="00D05943">
      <w:pPr>
        <w:ind w:left="360"/>
        <w:rPr>
          <w:sz w:val="20"/>
          <w:szCs w:val="20"/>
        </w:rPr>
      </w:pPr>
      <w:r>
        <w:rPr>
          <w:rFonts w:ascii="Cambria" w:eastAsia="Cambria" w:hAnsi="Cambria" w:cs="Cambria"/>
          <w:sz w:val="24"/>
          <w:szCs w:val="24"/>
        </w:rPr>
        <w:t>Visit that page for a variety of useful resources and presentations.</w:t>
      </w:r>
    </w:p>
    <w:p w14:paraId="13939797" w14:textId="77777777" w:rsidR="007A1220" w:rsidRDefault="007A1220">
      <w:pPr>
        <w:spacing w:line="280" w:lineRule="exact"/>
        <w:rPr>
          <w:sz w:val="20"/>
          <w:szCs w:val="20"/>
        </w:rPr>
      </w:pPr>
    </w:p>
    <w:p w14:paraId="202B2DD6" w14:textId="77777777" w:rsidR="007A1220" w:rsidRDefault="00D05943">
      <w:pPr>
        <w:ind w:left="360"/>
        <w:rPr>
          <w:sz w:val="20"/>
          <w:szCs w:val="20"/>
        </w:rPr>
      </w:pPr>
      <w:r>
        <w:rPr>
          <w:rFonts w:ascii="Cambria" w:eastAsia="Cambria" w:hAnsi="Cambria" w:cs="Cambria"/>
          <w:sz w:val="24"/>
          <w:szCs w:val="24"/>
        </w:rPr>
        <w:t>-­‐-­‐-­‐</w:t>
      </w:r>
    </w:p>
    <w:p w14:paraId="338A2423" w14:textId="77777777" w:rsidR="007A1220" w:rsidRDefault="007A1220">
      <w:pPr>
        <w:sectPr w:rsidR="007A1220">
          <w:pgSz w:w="12240" w:h="15840"/>
          <w:pgMar w:top="1433" w:right="1440" w:bottom="143" w:left="1440" w:header="0" w:footer="0" w:gutter="0"/>
          <w:cols w:space="720" w:equalWidth="0">
            <w:col w:w="9360"/>
          </w:cols>
        </w:sectPr>
      </w:pPr>
    </w:p>
    <w:p w14:paraId="559931CC" w14:textId="77777777" w:rsidR="007A1220" w:rsidRDefault="007A1220">
      <w:pPr>
        <w:spacing w:line="200" w:lineRule="exact"/>
        <w:rPr>
          <w:sz w:val="20"/>
          <w:szCs w:val="20"/>
        </w:rPr>
      </w:pPr>
    </w:p>
    <w:p w14:paraId="71184C34" w14:textId="77777777" w:rsidR="007A1220" w:rsidRDefault="007A1220">
      <w:pPr>
        <w:spacing w:line="200" w:lineRule="exact"/>
        <w:rPr>
          <w:sz w:val="20"/>
          <w:szCs w:val="20"/>
        </w:rPr>
      </w:pPr>
    </w:p>
    <w:p w14:paraId="4C3052B6" w14:textId="77777777" w:rsidR="007A1220" w:rsidRDefault="007A1220">
      <w:pPr>
        <w:spacing w:line="200" w:lineRule="exact"/>
        <w:rPr>
          <w:sz w:val="20"/>
          <w:szCs w:val="20"/>
        </w:rPr>
      </w:pPr>
    </w:p>
    <w:p w14:paraId="74E1F8A4" w14:textId="77777777" w:rsidR="007A1220" w:rsidRDefault="007A1220">
      <w:pPr>
        <w:spacing w:line="200" w:lineRule="exact"/>
        <w:rPr>
          <w:sz w:val="20"/>
          <w:szCs w:val="20"/>
        </w:rPr>
      </w:pPr>
    </w:p>
    <w:p w14:paraId="1C0C9455" w14:textId="77777777" w:rsidR="007A1220" w:rsidRDefault="007A1220">
      <w:pPr>
        <w:spacing w:line="200" w:lineRule="exact"/>
        <w:rPr>
          <w:sz w:val="20"/>
          <w:szCs w:val="20"/>
        </w:rPr>
      </w:pPr>
    </w:p>
    <w:p w14:paraId="29A331F5" w14:textId="77777777" w:rsidR="007A1220" w:rsidRDefault="007A1220">
      <w:pPr>
        <w:spacing w:line="207" w:lineRule="exact"/>
        <w:rPr>
          <w:sz w:val="20"/>
          <w:szCs w:val="20"/>
        </w:rPr>
      </w:pPr>
    </w:p>
    <w:p w14:paraId="74C05CDE" w14:textId="77777777" w:rsidR="007A1220" w:rsidRDefault="00D05943">
      <w:pPr>
        <w:tabs>
          <w:tab w:val="left" w:pos="8860"/>
        </w:tabs>
        <w:ind w:left="360"/>
        <w:rPr>
          <w:sz w:val="20"/>
          <w:szCs w:val="20"/>
        </w:rPr>
      </w:pPr>
      <w:r>
        <w:rPr>
          <w:rFonts w:ascii="Cambria" w:eastAsia="Cambria" w:hAnsi="Cambria" w:cs="Cambria"/>
          <w:sz w:val="24"/>
          <w:szCs w:val="24"/>
        </w:rPr>
        <w:t>Rev. 6.1.14</w:t>
      </w:r>
      <w:r>
        <w:rPr>
          <w:sz w:val="20"/>
          <w:szCs w:val="20"/>
        </w:rPr>
        <w:tab/>
      </w:r>
      <w:r>
        <w:rPr>
          <w:rFonts w:ascii="Cambria" w:eastAsia="Cambria" w:hAnsi="Cambria" w:cs="Cambria"/>
          <w:sz w:val="21"/>
          <w:szCs w:val="21"/>
        </w:rPr>
        <w:t>9</w:t>
      </w:r>
    </w:p>
    <w:p w14:paraId="12B79AD3" w14:textId="77777777" w:rsidR="007A1220" w:rsidRDefault="007A1220">
      <w:pPr>
        <w:sectPr w:rsidR="007A1220">
          <w:type w:val="continuous"/>
          <w:pgSz w:w="12240" w:h="15840"/>
          <w:pgMar w:top="1433" w:right="1440" w:bottom="143" w:left="1440" w:header="0" w:footer="0" w:gutter="0"/>
          <w:cols w:space="720" w:equalWidth="0">
            <w:col w:w="9360"/>
          </w:cols>
        </w:sectPr>
      </w:pPr>
    </w:p>
    <w:p w14:paraId="28BB52F7" w14:textId="77777777" w:rsidR="007A1220" w:rsidRDefault="00D05943">
      <w:pPr>
        <w:ind w:left="360"/>
        <w:rPr>
          <w:sz w:val="20"/>
          <w:szCs w:val="20"/>
        </w:rPr>
      </w:pPr>
      <w:bookmarkStart w:id="10" w:name="page10"/>
      <w:bookmarkEnd w:id="10"/>
      <w:r>
        <w:rPr>
          <w:rFonts w:ascii="Cambria" w:eastAsia="Cambria" w:hAnsi="Cambria" w:cs="Cambria"/>
          <w:b/>
          <w:bCs/>
          <w:sz w:val="24"/>
          <w:szCs w:val="24"/>
        </w:rPr>
        <w:lastRenderedPageBreak/>
        <w:t>IV. CONTACT INFORMATION</w:t>
      </w:r>
    </w:p>
    <w:p w14:paraId="356A9E0E" w14:textId="77777777" w:rsidR="007A1220" w:rsidRDefault="007A1220">
      <w:pPr>
        <w:spacing w:line="301" w:lineRule="exact"/>
        <w:rPr>
          <w:sz w:val="20"/>
          <w:szCs w:val="20"/>
        </w:rPr>
      </w:pPr>
    </w:p>
    <w:p w14:paraId="563E4E22" w14:textId="77777777" w:rsidR="007A1220" w:rsidRDefault="00D05943">
      <w:pPr>
        <w:ind w:left="360"/>
        <w:rPr>
          <w:sz w:val="20"/>
          <w:szCs w:val="20"/>
        </w:rPr>
      </w:pPr>
      <w:r>
        <w:rPr>
          <w:rFonts w:ascii="Cambria" w:eastAsia="Cambria" w:hAnsi="Cambria" w:cs="Cambria"/>
          <w:sz w:val="24"/>
          <w:szCs w:val="24"/>
        </w:rPr>
        <w:t>For questions about using social media for university purposes, please contact:</w:t>
      </w:r>
    </w:p>
    <w:p w14:paraId="2F486065" w14:textId="77777777" w:rsidR="007A1220" w:rsidRDefault="007A1220">
      <w:pPr>
        <w:spacing w:line="280" w:lineRule="exact"/>
        <w:rPr>
          <w:sz w:val="20"/>
          <w:szCs w:val="20"/>
        </w:rPr>
      </w:pPr>
    </w:p>
    <w:p w14:paraId="06A6C7B4" w14:textId="77777777" w:rsidR="007A1220" w:rsidRDefault="00D05943">
      <w:pPr>
        <w:ind w:left="360"/>
        <w:rPr>
          <w:sz w:val="20"/>
          <w:szCs w:val="20"/>
        </w:rPr>
      </w:pPr>
      <w:r>
        <w:rPr>
          <w:rFonts w:ascii="Cambria" w:eastAsia="Cambria" w:hAnsi="Cambria" w:cs="Cambria"/>
          <w:sz w:val="24"/>
          <w:szCs w:val="24"/>
        </w:rPr>
        <w:t>Christine Chorostecki</w:t>
      </w:r>
    </w:p>
    <w:p w14:paraId="47480308" w14:textId="77777777" w:rsidR="007A1220" w:rsidRDefault="007A1220">
      <w:pPr>
        <w:spacing w:line="2" w:lineRule="exact"/>
        <w:rPr>
          <w:sz w:val="20"/>
          <w:szCs w:val="20"/>
        </w:rPr>
      </w:pPr>
    </w:p>
    <w:p w14:paraId="30A91E0D" w14:textId="77777777" w:rsidR="007A1220" w:rsidRDefault="00D05943">
      <w:pPr>
        <w:ind w:left="360"/>
        <w:rPr>
          <w:sz w:val="20"/>
          <w:szCs w:val="20"/>
        </w:rPr>
      </w:pPr>
      <w:r>
        <w:rPr>
          <w:rFonts w:ascii="Cambria" w:eastAsia="Cambria" w:hAnsi="Cambria" w:cs="Cambria"/>
          <w:sz w:val="24"/>
          <w:szCs w:val="24"/>
        </w:rPr>
        <w:t>Digital Communications Manager</w:t>
      </w:r>
    </w:p>
    <w:p w14:paraId="62F2B1E3" w14:textId="77777777" w:rsidR="007A1220" w:rsidRDefault="007A1220">
      <w:pPr>
        <w:spacing w:line="2" w:lineRule="exact"/>
        <w:rPr>
          <w:sz w:val="20"/>
          <w:szCs w:val="20"/>
        </w:rPr>
      </w:pPr>
    </w:p>
    <w:p w14:paraId="139F3127" w14:textId="77777777" w:rsidR="007A1220" w:rsidRDefault="00D05943">
      <w:pPr>
        <w:ind w:left="360"/>
        <w:rPr>
          <w:sz w:val="20"/>
          <w:szCs w:val="20"/>
        </w:rPr>
      </w:pPr>
      <w:r>
        <w:rPr>
          <w:rFonts w:ascii="Cambria" w:eastAsia="Cambria" w:hAnsi="Cambria" w:cs="Cambria"/>
          <w:color w:val="0000FF"/>
          <w:sz w:val="24"/>
          <w:szCs w:val="24"/>
          <w:u w:val="single"/>
        </w:rPr>
        <w:t>cchorostecki@dom.edu</w:t>
      </w:r>
    </w:p>
    <w:p w14:paraId="5D2D56EB" w14:textId="77777777" w:rsidR="007A1220" w:rsidRDefault="007A1220">
      <w:pPr>
        <w:spacing w:line="286" w:lineRule="exact"/>
        <w:rPr>
          <w:sz w:val="20"/>
          <w:szCs w:val="20"/>
        </w:rPr>
      </w:pPr>
    </w:p>
    <w:p w14:paraId="2F6C6697" w14:textId="77777777" w:rsidR="007A1220" w:rsidRDefault="00D05943">
      <w:pPr>
        <w:ind w:left="360"/>
        <w:rPr>
          <w:sz w:val="20"/>
          <w:szCs w:val="20"/>
        </w:rPr>
      </w:pPr>
      <w:r>
        <w:rPr>
          <w:rFonts w:ascii="Cambria" w:eastAsia="Cambria" w:hAnsi="Cambria" w:cs="Cambria"/>
          <w:sz w:val="24"/>
          <w:szCs w:val="24"/>
        </w:rPr>
        <w:t xml:space="preserve">Jim </w:t>
      </w:r>
      <w:proofErr w:type="gramStart"/>
      <w:r>
        <w:rPr>
          <w:rFonts w:ascii="Cambria" w:eastAsia="Cambria" w:hAnsi="Cambria" w:cs="Cambria"/>
          <w:sz w:val="24"/>
          <w:szCs w:val="24"/>
        </w:rPr>
        <w:t>Winters</w:t>
      </w:r>
      <w:proofErr w:type="gramEnd"/>
    </w:p>
    <w:p w14:paraId="6CA873F0" w14:textId="77777777" w:rsidR="007A1220" w:rsidRDefault="00D05943">
      <w:pPr>
        <w:spacing w:line="237" w:lineRule="auto"/>
        <w:ind w:left="360"/>
        <w:rPr>
          <w:sz w:val="20"/>
          <w:szCs w:val="20"/>
        </w:rPr>
      </w:pPr>
      <w:r>
        <w:rPr>
          <w:rFonts w:ascii="Cambria" w:eastAsia="Cambria" w:hAnsi="Cambria" w:cs="Cambria"/>
          <w:sz w:val="24"/>
          <w:szCs w:val="24"/>
        </w:rPr>
        <w:t>Vice President</w:t>
      </w:r>
    </w:p>
    <w:p w14:paraId="1574AA29" w14:textId="77777777" w:rsidR="007A1220" w:rsidRDefault="007A1220">
      <w:pPr>
        <w:spacing w:line="2" w:lineRule="exact"/>
        <w:rPr>
          <w:sz w:val="20"/>
          <w:szCs w:val="20"/>
        </w:rPr>
      </w:pPr>
    </w:p>
    <w:p w14:paraId="37B0B6FE" w14:textId="77777777" w:rsidR="007A1220" w:rsidRDefault="00D05943">
      <w:pPr>
        <w:ind w:left="360"/>
        <w:rPr>
          <w:sz w:val="20"/>
          <w:szCs w:val="20"/>
        </w:rPr>
      </w:pPr>
      <w:r>
        <w:rPr>
          <w:rFonts w:ascii="Cambria" w:eastAsia="Cambria" w:hAnsi="Cambria" w:cs="Cambria"/>
          <w:sz w:val="24"/>
          <w:szCs w:val="24"/>
        </w:rPr>
        <w:t>Office of Marketing and Communication</w:t>
      </w:r>
    </w:p>
    <w:p w14:paraId="11690EC9" w14:textId="77777777" w:rsidR="007A1220" w:rsidRDefault="00D05943">
      <w:pPr>
        <w:spacing w:line="237" w:lineRule="auto"/>
        <w:ind w:left="360"/>
        <w:rPr>
          <w:sz w:val="20"/>
          <w:szCs w:val="20"/>
        </w:rPr>
      </w:pPr>
      <w:r>
        <w:rPr>
          <w:rFonts w:ascii="Cambria" w:eastAsia="Cambria" w:hAnsi="Cambria" w:cs="Cambria"/>
          <w:color w:val="0000FF"/>
          <w:sz w:val="24"/>
          <w:szCs w:val="24"/>
          <w:u w:val="single"/>
        </w:rPr>
        <w:t>jwinters@dom.edu</w:t>
      </w:r>
    </w:p>
    <w:p w14:paraId="0668E6B3" w14:textId="77777777" w:rsidR="007A1220" w:rsidRDefault="007A1220">
      <w:pPr>
        <w:spacing w:line="2" w:lineRule="exact"/>
        <w:rPr>
          <w:sz w:val="20"/>
          <w:szCs w:val="20"/>
        </w:rPr>
      </w:pPr>
    </w:p>
    <w:p w14:paraId="016724EB" w14:textId="77777777" w:rsidR="007A1220" w:rsidRDefault="007A1220">
      <w:pPr>
        <w:spacing w:line="280" w:lineRule="exact"/>
        <w:rPr>
          <w:sz w:val="20"/>
          <w:szCs w:val="20"/>
        </w:rPr>
      </w:pPr>
    </w:p>
    <w:p w14:paraId="6CFFEE36" w14:textId="77777777" w:rsidR="007A1220" w:rsidRDefault="00D05943">
      <w:pPr>
        <w:ind w:left="360"/>
        <w:rPr>
          <w:sz w:val="20"/>
          <w:szCs w:val="20"/>
        </w:rPr>
      </w:pPr>
      <w:r>
        <w:rPr>
          <w:rFonts w:ascii="Cambria" w:eastAsia="Cambria" w:hAnsi="Cambria" w:cs="Cambria"/>
          <w:sz w:val="24"/>
          <w:szCs w:val="24"/>
        </w:rPr>
        <w:t>For questions about employee use of social media, please contact:</w:t>
      </w:r>
    </w:p>
    <w:p w14:paraId="31627937" w14:textId="77777777" w:rsidR="007A1220" w:rsidRDefault="007A1220">
      <w:pPr>
        <w:spacing w:line="285" w:lineRule="exact"/>
        <w:rPr>
          <w:sz w:val="20"/>
          <w:szCs w:val="20"/>
        </w:rPr>
      </w:pPr>
    </w:p>
    <w:p w14:paraId="29D11211" w14:textId="77777777" w:rsidR="007A1220" w:rsidRDefault="00D05943">
      <w:pPr>
        <w:ind w:left="360"/>
        <w:rPr>
          <w:sz w:val="20"/>
          <w:szCs w:val="20"/>
        </w:rPr>
      </w:pPr>
      <w:r>
        <w:rPr>
          <w:rFonts w:ascii="Cambria" w:eastAsia="Cambria" w:hAnsi="Cambria" w:cs="Cambria"/>
          <w:sz w:val="24"/>
          <w:szCs w:val="24"/>
        </w:rPr>
        <w:t>Roberta McMahon</w:t>
      </w:r>
    </w:p>
    <w:p w14:paraId="54AEDCE8" w14:textId="77777777" w:rsidR="007A1220" w:rsidRDefault="00D05943">
      <w:pPr>
        <w:spacing w:line="237" w:lineRule="auto"/>
        <w:ind w:left="360"/>
        <w:rPr>
          <w:sz w:val="20"/>
          <w:szCs w:val="20"/>
        </w:rPr>
      </w:pPr>
      <w:r>
        <w:rPr>
          <w:rFonts w:ascii="Cambria" w:eastAsia="Cambria" w:hAnsi="Cambria" w:cs="Cambria"/>
          <w:sz w:val="24"/>
          <w:szCs w:val="24"/>
        </w:rPr>
        <w:t>Director of Human Resources</w:t>
      </w:r>
    </w:p>
    <w:p w14:paraId="535D9C1A" w14:textId="77777777" w:rsidR="007A1220" w:rsidRDefault="007A1220">
      <w:pPr>
        <w:spacing w:line="2" w:lineRule="exact"/>
        <w:rPr>
          <w:sz w:val="20"/>
          <w:szCs w:val="20"/>
        </w:rPr>
      </w:pPr>
    </w:p>
    <w:p w14:paraId="493A79E5" w14:textId="77777777" w:rsidR="007A1220" w:rsidRDefault="00D05943">
      <w:pPr>
        <w:spacing w:line="237" w:lineRule="auto"/>
        <w:ind w:left="360"/>
        <w:rPr>
          <w:rFonts w:ascii="Cambria" w:eastAsia="Cambria" w:hAnsi="Cambria" w:cs="Cambria"/>
          <w:sz w:val="24"/>
          <w:szCs w:val="24"/>
        </w:rPr>
      </w:pPr>
      <w:r>
        <w:rPr>
          <w:rFonts w:ascii="Cambria" w:eastAsia="Cambria" w:hAnsi="Cambria" w:cs="Cambria"/>
          <w:color w:val="0000FF"/>
          <w:sz w:val="24"/>
          <w:szCs w:val="24"/>
          <w:u w:val="single"/>
        </w:rPr>
        <w:t>rmcmahon@dom.edu</w:t>
      </w:r>
    </w:p>
    <w:p w14:paraId="636327F9" w14:textId="77777777" w:rsidR="007A1220" w:rsidRDefault="007A1220">
      <w:pPr>
        <w:spacing w:line="286" w:lineRule="exact"/>
        <w:rPr>
          <w:sz w:val="20"/>
          <w:szCs w:val="20"/>
        </w:rPr>
      </w:pPr>
    </w:p>
    <w:p w14:paraId="6E0156DE" w14:textId="77777777" w:rsidR="007A1220" w:rsidRDefault="00D05943">
      <w:pPr>
        <w:ind w:left="360"/>
        <w:rPr>
          <w:sz w:val="20"/>
          <w:szCs w:val="20"/>
        </w:rPr>
      </w:pPr>
      <w:r>
        <w:rPr>
          <w:rFonts w:ascii="Cambria" w:eastAsia="Cambria" w:hAnsi="Cambria" w:cs="Cambria"/>
          <w:sz w:val="24"/>
          <w:szCs w:val="24"/>
        </w:rPr>
        <w:t>For questions about student use of social media, please contact:</w:t>
      </w:r>
    </w:p>
    <w:p w14:paraId="446E7391" w14:textId="77777777" w:rsidR="007A1220" w:rsidRDefault="007A1220">
      <w:pPr>
        <w:spacing w:line="280" w:lineRule="exact"/>
        <w:rPr>
          <w:sz w:val="20"/>
          <w:szCs w:val="20"/>
        </w:rPr>
      </w:pPr>
    </w:p>
    <w:p w14:paraId="5C545153" w14:textId="77777777" w:rsidR="007A1220" w:rsidRDefault="00D05943">
      <w:pPr>
        <w:ind w:left="360"/>
        <w:rPr>
          <w:sz w:val="20"/>
          <w:szCs w:val="20"/>
        </w:rPr>
      </w:pPr>
      <w:r>
        <w:rPr>
          <w:rFonts w:ascii="Cambria" w:eastAsia="Cambria" w:hAnsi="Cambria" w:cs="Cambria"/>
          <w:sz w:val="24"/>
          <w:szCs w:val="24"/>
        </w:rPr>
        <w:t>Trudi Goggin</w:t>
      </w:r>
    </w:p>
    <w:p w14:paraId="29C0BA37" w14:textId="77777777" w:rsidR="007A1220" w:rsidRDefault="00D05943">
      <w:pPr>
        <w:spacing w:line="237" w:lineRule="auto"/>
        <w:ind w:left="360"/>
        <w:rPr>
          <w:sz w:val="20"/>
          <w:szCs w:val="20"/>
        </w:rPr>
      </w:pPr>
      <w:r>
        <w:rPr>
          <w:rFonts w:ascii="Cambria" w:eastAsia="Cambria" w:hAnsi="Cambria" w:cs="Cambria"/>
          <w:sz w:val="24"/>
          <w:szCs w:val="24"/>
        </w:rPr>
        <w:t>Dean of Students</w:t>
      </w:r>
    </w:p>
    <w:p w14:paraId="61B49A62" w14:textId="77777777" w:rsidR="007A1220" w:rsidRDefault="007A1220">
      <w:pPr>
        <w:spacing w:line="2" w:lineRule="exact"/>
        <w:rPr>
          <w:sz w:val="20"/>
          <w:szCs w:val="20"/>
        </w:rPr>
      </w:pPr>
    </w:p>
    <w:p w14:paraId="6893899A" w14:textId="77777777" w:rsidR="007A1220" w:rsidRDefault="007A1220">
      <w:pPr>
        <w:spacing w:line="1" w:lineRule="exact"/>
        <w:rPr>
          <w:rFonts w:ascii="Cambria" w:eastAsia="Cambria" w:hAnsi="Cambria" w:cs="Cambria"/>
          <w:sz w:val="24"/>
          <w:szCs w:val="24"/>
        </w:rPr>
      </w:pPr>
    </w:p>
    <w:p w14:paraId="7F12B747" w14:textId="77777777" w:rsidR="007A1220" w:rsidRDefault="00D05943">
      <w:pPr>
        <w:ind w:left="360"/>
        <w:rPr>
          <w:rFonts w:ascii="Cambria" w:eastAsia="Cambria" w:hAnsi="Cambria" w:cs="Cambria"/>
          <w:sz w:val="24"/>
          <w:szCs w:val="24"/>
        </w:rPr>
      </w:pPr>
      <w:r>
        <w:rPr>
          <w:rFonts w:ascii="Cambria" w:eastAsia="Cambria" w:hAnsi="Cambria" w:cs="Cambria"/>
          <w:sz w:val="24"/>
          <w:szCs w:val="24"/>
        </w:rPr>
        <w:t>tgoggin@dom.edu</w:t>
      </w:r>
    </w:p>
    <w:p w14:paraId="0C0E12EF" w14:textId="77777777" w:rsidR="007A1220" w:rsidRDefault="007A1220"/>
    <w:p w14:paraId="12F92348" w14:textId="77777777" w:rsidR="00D05943" w:rsidRDefault="00D05943">
      <w:pPr>
        <w:sectPr w:rsidR="00D05943">
          <w:pgSz w:w="12240" w:h="15840"/>
          <w:pgMar w:top="1433" w:right="1440" w:bottom="143" w:left="1440" w:header="0" w:footer="0" w:gutter="0"/>
          <w:cols w:space="720" w:equalWidth="0">
            <w:col w:w="9360"/>
          </w:cols>
        </w:sectPr>
      </w:pPr>
    </w:p>
    <w:p w14:paraId="7ACB4D6E" w14:textId="77777777" w:rsidR="007A1220" w:rsidRDefault="007A1220">
      <w:pPr>
        <w:spacing w:line="200" w:lineRule="exact"/>
        <w:rPr>
          <w:sz w:val="20"/>
          <w:szCs w:val="20"/>
        </w:rPr>
      </w:pPr>
    </w:p>
    <w:p w14:paraId="646671B7" w14:textId="77777777" w:rsidR="007A1220" w:rsidRDefault="007A1220">
      <w:pPr>
        <w:spacing w:line="200" w:lineRule="exact"/>
        <w:rPr>
          <w:sz w:val="20"/>
          <w:szCs w:val="20"/>
        </w:rPr>
      </w:pPr>
    </w:p>
    <w:p w14:paraId="492563F4" w14:textId="77777777" w:rsidR="007A1220" w:rsidRDefault="007A1220">
      <w:pPr>
        <w:spacing w:line="200" w:lineRule="exact"/>
        <w:rPr>
          <w:sz w:val="20"/>
          <w:szCs w:val="20"/>
        </w:rPr>
      </w:pPr>
    </w:p>
    <w:p w14:paraId="3A7865C0" w14:textId="77777777" w:rsidR="007A1220" w:rsidRDefault="007A1220">
      <w:pPr>
        <w:spacing w:line="200" w:lineRule="exact"/>
        <w:rPr>
          <w:sz w:val="20"/>
          <w:szCs w:val="20"/>
        </w:rPr>
      </w:pPr>
    </w:p>
    <w:p w14:paraId="37E455FC" w14:textId="77777777" w:rsidR="007A1220" w:rsidRDefault="007A1220">
      <w:pPr>
        <w:spacing w:line="200" w:lineRule="exact"/>
        <w:rPr>
          <w:sz w:val="20"/>
          <w:szCs w:val="20"/>
        </w:rPr>
      </w:pPr>
    </w:p>
    <w:p w14:paraId="4DC37937" w14:textId="77777777" w:rsidR="007A1220" w:rsidRDefault="007A1220">
      <w:pPr>
        <w:spacing w:line="200" w:lineRule="exact"/>
        <w:rPr>
          <w:sz w:val="20"/>
          <w:szCs w:val="20"/>
        </w:rPr>
      </w:pPr>
    </w:p>
    <w:p w14:paraId="5F0E168F" w14:textId="77777777" w:rsidR="007A1220" w:rsidRDefault="007A1220">
      <w:pPr>
        <w:spacing w:line="200" w:lineRule="exact"/>
        <w:rPr>
          <w:sz w:val="20"/>
          <w:szCs w:val="20"/>
        </w:rPr>
      </w:pPr>
    </w:p>
    <w:p w14:paraId="3A845526" w14:textId="77777777" w:rsidR="007A1220" w:rsidRDefault="007A1220">
      <w:pPr>
        <w:spacing w:line="200" w:lineRule="exact"/>
        <w:rPr>
          <w:sz w:val="20"/>
          <w:szCs w:val="20"/>
        </w:rPr>
      </w:pPr>
    </w:p>
    <w:p w14:paraId="01C36D8C" w14:textId="77777777" w:rsidR="007A1220" w:rsidRDefault="007A1220">
      <w:pPr>
        <w:spacing w:line="200" w:lineRule="exact"/>
        <w:rPr>
          <w:sz w:val="20"/>
          <w:szCs w:val="20"/>
        </w:rPr>
      </w:pPr>
    </w:p>
    <w:p w14:paraId="414E4610" w14:textId="77777777" w:rsidR="007A1220" w:rsidRDefault="007A1220">
      <w:pPr>
        <w:spacing w:line="200" w:lineRule="exact"/>
        <w:rPr>
          <w:sz w:val="20"/>
          <w:szCs w:val="20"/>
        </w:rPr>
      </w:pPr>
    </w:p>
    <w:p w14:paraId="72E2A21D" w14:textId="77777777" w:rsidR="007A1220" w:rsidRDefault="007A1220">
      <w:pPr>
        <w:spacing w:line="200" w:lineRule="exact"/>
        <w:rPr>
          <w:sz w:val="20"/>
          <w:szCs w:val="20"/>
        </w:rPr>
      </w:pPr>
    </w:p>
    <w:p w14:paraId="7B721C41" w14:textId="77777777" w:rsidR="007A1220" w:rsidRDefault="007A1220">
      <w:pPr>
        <w:spacing w:line="200" w:lineRule="exact"/>
        <w:rPr>
          <w:sz w:val="20"/>
          <w:szCs w:val="20"/>
        </w:rPr>
      </w:pPr>
    </w:p>
    <w:p w14:paraId="63B2F534" w14:textId="77777777" w:rsidR="007A1220" w:rsidRDefault="007A1220">
      <w:pPr>
        <w:spacing w:line="200" w:lineRule="exact"/>
        <w:rPr>
          <w:sz w:val="20"/>
          <w:szCs w:val="20"/>
        </w:rPr>
      </w:pPr>
    </w:p>
    <w:p w14:paraId="6375B503" w14:textId="77777777" w:rsidR="007A1220" w:rsidRDefault="007A1220">
      <w:pPr>
        <w:spacing w:line="200" w:lineRule="exact"/>
        <w:rPr>
          <w:sz w:val="20"/>
          <w:szCs w:val="20"/>
        </w:rPr>
      </w:pPr>
    </w:p>
    <w:p w14:paraId="35AE2E39" w14:textId="77777777" w:rsidR="007A1220" w:rsidRDefault="007A1220">
      <w:pPr>
        <w:spacing w:line="200" w:lineRule="exact"/>
        <w:rPr>
          <w:sz w:val="20"/>
          <w:szCs w:val="20"/>
        </w:rPr>
      </w:pPr>
    </w:p>
    <w:p w14:paraId="76301D64" w14:textId="77777777" w:rsidR="007A1220" w:rsidRDefault="007A1220">
      <w:pPr>
        <w:spacing w:line="200" w:lineRule="exact"/>
        <w:rPr>
          <w:sz w:val="20"/>
          <w:szCs w:val="20"/>
        </w:rPr>
      </w:pPr>
    </w:p>
    <w:p w14:paraId="2EE4799E" w14:textId="77777777" w:rsidR="007A1220" w:rsidRDefault="007A1220">
      <w:pPr>
        <w:spacing w:line="200" w:lineRule="exact"/>
        <w:rPr>
          <w:sz w:val="20"/>
          <w:szCs w:val="20"/>
        </w:rPr>
      </w:pPr>
    </w:p>
    <w:p w14:paraId="0E1A78A5" w14:textId="77777777" w:rsidR="007A1220" w:rsidRDefault="007A1220">
      <w:pPr>
        <w:spacing w:line="200" w:lineRule="exact"/>
        <w:rPr>
          <w:sz w:val="20"/>
          <w:szCs w:val="20"/>
        </w:rPr>
      </w:pPr>
    </w:p>
    <w:p w14:paraId="2893080B" w14:textId="77777777" w:rsidR="007A1220" w:rsidRDefault="007A1220">
      <w:pPr>
        <w:spacing w:line="200" w:lineRule="exact"/>
        <w:rPr>
          <w:sz w:val="20"/>
          <w:szCs w:val="20"/>
        </w:rPr>
      </w:pPr>
    </w:p>
    <w:p w14:paraId="2BA84705" w14:textId="77777777" w:rsidR="007A1220" w:rsidRDefault="007A1220">
      <w:pPr>
        <w:spacing w:line="200" w:lineRule="exact"/>
        <w:rPr>
          <w:sz w:val="20"/>
          <w:szCs w:val="20"/>
        </w:rPr>
      </w:pPr>
    </w:p>
    <w:p w14:paraId="71B9470E" w14:textId="77777777" w:rsidR="007A1220" w:rsidRDefault="007A1220">
      <w:pPr>
        <w:spacing w:line="200" w:lineRule="exact"/>
        <w:rPr>
          <w:sz w:val="20"/>
          <w:szCs w:val="20"/>
        </w:rPr>
      </w:pPr>
    </w:p>
    <w:p w14:paraId="6BE7E5C9" w14:textId="77777777" w:rsidR="007A1220" w:rsidRDefault="007A1220">
      <w:pPr>
        <w:spacing w:line="200" w:lineRule="exact"/>
        <w:rPr>
          <w:sz w:val="20"/>
          <w:szCs w:val="20"/>
        </w:rPr>
      </w:pPr>
    </w:p>
    <w:p w14:paraId="3A673A0B" w14:textId="77777777" w:rsidR="007A1220" w:rsidRDefault="007A1220">
      <w:pPr>
        <w:spacing w:line="200" w:lineRule="exact"/>
        <w:rPr>
          <w:sz w:val="20"/>
          <w:szCs w:val="20"/>
        </w:rPr>
      </w:pPr>
    </w:p>
    <w:p w14:paraId="252A92BC" w14:textId="77777777" w:rsidR="007A1220" w:rsidRDefault="007A1220">
      <w:pPr>
        <w:spacing w:line="200" w:lineRule="exact"/>
        <w:rPr>
          <w:sz w:val="20"/>
          <w:szCs w:val="20"/>
        </w:rPr>
      </w:pPr>
    </w:p>
    <w:p w14:paraId="6D4C0EDC" w14:textId="77777777" w:rsidR="007A1220" w:rsidRDefault="007A1220">
      <w:pPr>
        <w:spacing w:line="200" w:lineRule="exact"/>
        <w:rPr>
          <w:sz w:val="20"/>
          <w:szCs w:val="20"/>
        </w:rPr>
      </w:pPr>
    </w:p>
    <w:p w14:paraId="19E30296" w14:textId="77777777" w:rsidR="007A1220" w:rsidRDefault="007A1220">
      <w:pPr>
        <w:spacing w:line="200" w:lineRule="exact"/>
        <w:rPr>
          <w:sz w:val="20"/>
          <w:szCs w:val="20"/>
        </w:rPr>
      </w:pPr>
    </w:p>
    <w:p w14:paraId="34E7074A" w14:textId="77777777" w:rsidR="007A1220" w:rsidRDefault="007A1220">
      <w:pPr>
        <w:spacing w:line="317" w:lineRule="exact"/>
        <w:rPr>
          <w:sz w:val="20"/>
          <w:szCs w:val="20"/>
        </w:rPr>
      </w:pPr>
    </w:p>
    <w:p w14:paraId="1E0F70B6" w14:textId="77777777" w:rsidR="007A1220" w:rsidRDefault="00D05943">
      <w:pPr>
        <w:tabs>
          <w:tab w:val="left" w:pos="8720"/>
        </w:tabs>
        <w:ind w:left="360"/>
        <w:rPr>
          <w:sz w:val="20"/>
          <w:szCs w:val="20"/>
        </w:rPr>
      </w:pPr>
      <w:r>
        <w:rPr>
          <w:rFonts w:ascii="Cambria" w:eastAsia="Cambria" w:hAnsi="Cambria" w:cs="Cambria"/>
          <w:sz w:val="24"/>
          <w:szCs w:val="24"/>
        </w:rPr>
        <w:t>Rev. 6.1.14</w:t>
      </w:r>
      <w:r>
        <w:rPr>
          <w:sz w:val="20"/>
          <w:szCs w:val="20"/>
        </w:rPr>
        <w:tab/>
      </w:r>
      <w:r>
        <w:rPr>
          <w:rFonts w:ascii="Cambria" w:eastAsia="Cambria" w:hAnsi="Cambria" w:cs="Cambria"/>
          <w:sz w:val="23"/>
          <w:szCs w:val="23"/>
        </w:rPr>
        <w:t>10</w:t>
      </w:r>
    </w:p>
    <w:sectPr w:rsidR="007A1220">
      <w:type w:val="continuous"/>
      <w:pgSz w:w="12240" w:h="15840"/>
      <w:pgMar w:top="1433" w:right="1440" w:bottom="143"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D4766E70"/>
    <w:lvl w:ilvl="0" w:tplc="1C902B48">
      <w:start w:val="1"/>
      <w:numFmt w:val="bullet"/>
      <w:lvlText w:val="•"/>
      <w:lvlJc w:val="left"/>
    </w:lvl>
    <w:lvl w:ilvl="1" w:tplc="BC848512">
      <w:numFmt w:val="decimal"/>
      <w:lvlText w:val=""/>
      <w:lvlJc w:val="left"/>
    </w:lvl>
    <w:lvl w:ilvl="2" w:tplc="946098AA">
      <w:numFmt w:val="decimal"/>
      <w:lvlText w:val=""/>
      <w:lvlJc w:val="left"/>
    </w:lvl>
    <w:lvl w:ilvl="3" w:tplc="393866B8">
      <w:numFmt w:val="decimal"/>
      <w:lvlText w:val=""/>
      <w:lvlJc w:val="left"/>
    </w:lvl>
    <w:lvl w:ilvl="4" w:tplc="162A9856">
      <w:numFmt w:val="decimal"/>
      <w:lvlText w:val=""/>
      <w:lvlJc w:val="left"/>
    </w:lvl>
    <w:lvl w:ilvl="5" w:tplc="B4D4AB48">
      <w:numFmt w:val="decimal"/>
      <w:lvlText w:val=""/>
      <w:lvlJc w:val="left"/>
    </w:lvl>
    <w:lvl w:ilvl="6" w:tplc="5E8EE3C8">
      <w:numFmt w:val="decimal"/>
      <w:lvlText w:val=""/>
      <w:lvlJc w:val="left"/>
    </w:lvl>
    <w:lvl w:ilvl="7" w:tplc="24DECD1A">
      <w:numFmt w:val="decimal"/>
      <w:lvlText w:val=""/>
      <w:lvlJc w:val="left"/>
    </w:lvl>
    <w:lvl w:ilvl="8" w:tplc="08E6C1E6">
      <w:numFmt w:val="decimal"/>
      <w:lvlText w:val=""/>
      <w:lvlJc w:val="left"/>
    </w:lvl>
  </w:abstractNum>
  <w:abstractNum w:abstractNumId="1">
    <w:nsid w:val="00000124"/>
    <w:multiLevelType w:val="hybridMultilevel"/>
    <w:tmpl w:val="50787E64"/>
    <w:lvl w:ilvl="0" w:tplc="20AE1EFE">
      <w:start w:val="35"/>
      <w:numFmt w:val="upperLetter"/>
      <w:lvlText w:val="%1."/>
      <w:lvlJc w:val="left"/>
    </w:lvl>
    <w:lvl w:ilvl="1" w:tplc="7570B210">
      <w:numFmt w:val="decimal"/>
      <w:lvlText w:val=""/>
      <w:lvlJc w:val="left"/>
    </w:lvl>
    <w:lvl w:ilvl="2" w:tplc="C08E7CE8">
      <w:numFmt w:val="decimal"/>
      <w:lvlText w:val=""/>
      <w:lvlJc w:val="left"/>
    </w:lvl>
    <w:lvl w:ilvl="3" w:tplc="4AC01CD2">
      <w:numFmt w:val="decimal"/>
      <w:lvlText w:val=""/>
      <w:lvlJc w:val="left"/>
    </w:lvl>
    <w:lvl w:ilvl="4" w:tplc="E4D8BD5E">
      <w:numFmt w:val="decimal"/>
      <w:lvlText w:val=""/>
      <w:lvlJc w:val="left"/>
    </w:lvl>
    <w:lvl w:ilvl="5" w:tplc="51324EA6">
      <w:numFmt w:val="decimal"/>
      <w:lvlText w:val=""/>
      <w:lvlJc w:val="left"/>
    </w:lvl>
    <w:lvl w:ilvl="6" w:tplc="ADD8B722">
      <w:numFmt w:val="decimal"/>
      <w:lvlText w:val=""/>
      <w:lvlJc w:val="left"/>
    </w:lvl>
    <w:lvl w:ilvl="7" w:tplc="2AFA07A2">
      <w:numFmt w:val="decimal"/>
      <w:lvlText w:val=""/>
      <w:lvlJc w:val="left"/>
    </w:lvl>
    <w:lvl w:ilvl="8" w:tplc="2B0AAB10">
      <w:numFmt w:val="decimal"/>
      <w:lvlText w:val=""/>
      <w:lvlJc w:val="left"/>
    </w:lvl>
  </w:abstractNum>
  <w:abstractNum w:abstractNumId="2">
    <w:nsid w:val="00000F3E"/>
    <w:multiLevelType w:val="hybridMultilevel"/>
    <w:tmpl w:val="38D83582"/>
    <w:lvl w:ilvl="0" w:tplc="4C5A6760">
      <w:start w:val="61"/>
      <w:numFmt w:val="upperLetter"/>
      <w:lvlText w:val="%1."/>
      <w:lvlJc w:val="left"/>
    </w:lvl>
    <w:lvl w:ilvl="1" w:tplc="5D6A2DEA">
      <w:numFmt w:val="decimal"/>
      <w:lvlText w:val=""/>
      <w:lvlJc w:val="left"/>
    </w:lvl>
    <w:lvl w:ilvl="2" w:tplc="AF980A8C">
      <w:numFmt w:val="decimal"/>
      <w:lvlText w:val=""/>
      <w:lvlJc w:val="left"/>
    </w:lvl>
    <w:lvl w:ilvl="3" w:tplc="E1946AB0">
      <w:numFmt w:val="decimal"/>
      <w:lvlText w:val=""/>
      <w:lvlJc w:val="left"/>
    </w:lvl>
    <w:lvl w:ilvl="4" w:tplc="4736786A">
      <w:numFmt w:val="decimal"/>
      <w:lvlText w:val=""/>
      <w:lvlJc w:val="left"/>
    </w:lvl>
    <w:lvl w:ilvl="5" w:tplc="1C0A101C">
      <w:numFmt w:val="decimal"/>
      <w:lvlText w:val=""/>
      <w:lvlJc w:val="left"/>
    </w:lvl>
    <w:lvl w:ilvl="6" w:tplc="6AC0BE9A">
      <w:numFmt w:val="decimal"/>
      <w:lvlText w:val=""/>
      <w:lvlJc w:val="left"/>
    </w:lvl>
    <w:lvl w:ilvl="7" w:tplc="C326399A">
      <w:numFmt w:val="decimal"/>
      <w:lvlText w:val=""/>
      <w:lvlJc w:val="left"/>
    </w:lvl>
    <w:lvl w:ilvl="8" w:tplc="2676CD6A">
      <w:numFmt w:val="decimal"/>
      <w:lvlText w:val=""/>
      <w:lvlJc w:val="left"/>
    </w:lvl>
  </w:abstractNum>
  <w:abstractNum w:abstractNumId="3">
    <w:nsid w:val="00001547"/>
    <w:multiLevelType w:val="hybridMultilevel"/>
    <w:tmpl w:val="2A6255E2"/>
    <w:lvl w:ilvl="0" w:tplc="51E6612E">
      <w:start w:val="708"/>
      <w:numFmt w:val="decimal"/>
      <w:lvlText w:val="(%1)"/>
      <w:lvlJc w:val="left"/>
    </w:lvl>
    <w:lvl w:ilvl="1" w:tplc="7BA26548">
      <w:numFmt w:val="decimal"/>
      <w:lvlText w:val=""/>
      <w:lvlJc w:val="left"/>
    </w:lvl>
    <w:lvl w:ilvl="2" w:tplc="EB88526E">
      <w:numFmt w:val="decimal"/>
      <w:lvlText w:val=""/>
      <w:lvlJc w:val="left"/>
    </w:lvl>
    <w:lvl w:ilvl="3" w:tplc="D9B80CD4">
      <w:numFmt w:val="decimal"/>
      <w:lvlText w:val=""/>
      <w:lvlJc w:val="left"/>
    </w:lvl>
    <w:lvl w:ilvl="4" w:tplc="74C65442">
      <w:numFmt w:val="decimal"/>
      <w:lvlText w:val=""/>
      <w:lvlJc w:val="left"/>
    </w:lvl>
    <w:lvl w:ilvl="5" w:tplc="E8DCCF5A">
      <w:numFmt w:val="decimal"/>
      <w:lvlText w:val=""/>
      <w:lvlJc w:val="left"/>
    </w:lvl>
    <w:lvl w:ilvl="6" w:tplc="3C308152">
      <w:numFmt w:val="decimal"/>
      <w:lvlText w:val=""/>
      <w:lvlJc w:val="left"/>
    </w:lvl>
    <w:lvl w:ilvl="7" w:tplc="C1242934">
      <w:numFmt w:val="decimal"/>
      <w:lvlText w:val=""/>
      <w:lvlJc w:val="left"/>
    </w:lvl>
    <w:lvl w:ilvl="8" w:tplc="00B80EF0">
      <w:numFmt w:val="decimal"/>
      <w:lvlText w:val=""/>
      <w:lvlJc w:val="left"/>
    </w:lvl>
  </w:abstractNum>
  <w:abstractNum w:abstractNumId="4">
    <w:nsid w:val="0000305E"/>
    <w:multiLevelType w:val="hybridMultilevel"/>
    <w:tmpl w:val="05C80402"/>
    <w:lvl w:ilvl="0" w:tplc="34840168">
      <w:start w:val="1"/>
      <w:numFmt w:val="decimal"/>
      <w:lvlText w:val="%1."/>
      <w:lvlJc w:val="left"/>
    </w:lvl>
    <w:lvl w:ilvl="1" w:tplc="655C0904">
      <w:start w:val="1"/>
      <w:numFmt w:val="lowerLetter"/>
      <w:lvlText w:val="%2."/>
      <w:lvlJc w:val="left"/>
    </w:lvl>
    <w:lvl w:ilvl="2" w:tplc="2A8225DA">
      <w:start w:val="1"/>
      <w:numFmt w:val="lowerRoman"/>
      <w:lvlText w:val="%3."/>
      <w:lvlJc w:val="left"/>
    </w:lvl>
    <w:lvl w:ilvl="3" w:tplc="A7FAB6C0">
      <w:numFmt w:val="decimal"/>
      <w:lvlText w:val=""/>
      <w:lvlJc w:val="left"/>
    </w:lvl>
    <w:lvl w:ilvl="4" w:tplc="87484B22">
      <w:numFmt w:val="decimal"/>
      <w:lvlText w:val=""/>
      <w:lvlJc w:val="left"/>
    </w:lvl>
    <w:lvl w:ilvl="5" w:tplc="C9A2E37A">
      <w:numFmt w:val="decimal"/>
      <w:lvlText w:val=""/>
      <w:lvlJc w:val="left"/>
    </w:lvl>
    <w:lvl w:ilvl="6" w:tplc="64D002F4">
      <w:numFmt w:val="decimal"/>
      <w:lvlText w:val=""/>
      <w:lvlJc w:val="left"/>
    </w:lvl>
    <w:lvl w:ilvl="7" w:tplc="BAEEC1BE">
      <w:numFmt w:val="decimal"/>
      <w:lvlText w:val=""/>
      <w:lvlJc w:val="left"/>
    </w:lvl>
    <w:lvl w:ilvl="8" w:tplc="2B8600BA">
      <w:numFmt w:val="decimal"/>
      <w:lvlText w:val=""/>
      <w:lvlJc w:val="left"/>
    </w:lvl>
  </w:abstractNum>
  <w:abstractNum w:abstractNumId="5">
    <w:nsid w:val="0000390C"/>
    <w:multiLevelType w:val="hybridMultilevel"/>
    <w:tmpl w:val="53DE0682"/>
    <w:lvl w:ilvl="0" w:tplc="0F2EB426">
      <w:start w:val="35"/>
      <w:numFmt w:val="upperLetter"/>
      <w:lvlText w:val="%1."/>
      <w:lvlJc w:val="left"/>
    </w:lvl>
    <w:lvl w:ilvl="1" w:tplc="AE08E4E8">
      <w:start w:val="1"/>
      <w:numFmt w:val="lowerLetter"/>
      <w:lvlText w:val="%2."/>
      <w:lvlJc w:val="left"/>
    </w:lvl>
    <w:lvl w:ilvl="2" w:tplc="58D4546A">
      <w:numFmt w:val="decimal"/>
      <w:lvlText w:val=""/>
      <w:lvlJc w:val="left"/>
    </w:lvl>
    <w:lvl w:ilvl="3" w:tplc="E46A5BFC">
      <w:numFmt w:val="decimal"/>
      <w:lvlText w:val=""/>
      <w:lvlJc w:val="left"/>
    </w:lvl>
    <w:lvl w:ilvl="4" w:tplc="5DC24428">
      <w:numFmt w:val="decimal"/>
      <w:lvlText w:val=""/>
      <w:lvlJc w:val="left"/>
    </w:lvl>
    <w:lvl w:ilvl="5" w:tplc="20CC723C">
      <w:numFmt w:val="decimal"/>
      <w:lvlText w:val=""/>
      <w:lvlJc w:val="left"/>
    </w:lvl>
    <w:lvl w:ilvl="6" w:tplc="FA7C1FCC">
      <w:numFmt w:val="decimal"/>
      <w:lvlText w:val=""/>
      <w:lvlJc w:val="left"/>
    </w:lvl>
    <w:lvl w:ilvl="7" w:tplc="3D544574">
      <w:numFmt w:val="decimal"/>
      <w:lvlText w:val=""/>
      <w:lvlJc w:val="left"/>
    </w:lvl>
    <w:lvl w:ilvl="8" w:tplc="FA509C22">
      <w:numFmt w:val="decimal"/>
      <w:lvlText w:val=""/>
      <w:lvlJc w:val="left"/>
    </w:lvl>
  </w:abstractNum>
  <w:abstractNum w:abstractNumId="6">
    <w:nsid w:val="0000440D"/>
    <w:multiLevelType w:val="hybridMultilevel"/>
    <w:tmpl w:val="2662F5F4"/>
    <w:lvl w:ilvl="0" w:tplc="2538450C">
      <w:start w:val="4"/>
      <w:numFmt w:val="lowerRoman"/>
      <w:lvlText w:val="%1."/>
      <w:lvlJc w:val="left"/>
    </w:lvl>
    <w:lvl w:ilvl="1" w:tplc="51F0CF84">
      <w:numFmt w:val="decimal"/>
      <w:lvlText w:val=""/>
      <w:lvlJc w:val="left"/>
    </w:lvl>
    <w:lvl w:ilvl="2" w:tplc="A49435DA">
      <w:numFmt w:val="decimal"/>
      <w:lvlText w:val=""/>
      <w:lvlJc w:val="left"/>
    </w:lvl>
    <w:lvl w:ilvl="3" w:tplc="4C8CE900">
      <w:numFmt w:val="decimal"/>
      <w:lvlText w:val=""/>
      <w:lvlJc w:val="left"/>
    </w:lvl>
    <w:lvl w:ilvl="4" w:tplc="35321AC6">
      <w:numFmt w:val="decimal"/>
      <w:lvlText w:val=""/>
      <w:lvlJc w:val="left"/>
    </w:lvl>
    <w:lvl w:ilvl="5" w:tplc="8B0244C4">
      <w:numFmt w:val="decimal"/>
      <w:lvlText w:val=""/>
      <w:lvlJc w:val="left"/>
    </w:lvl>
    <w:lvl w:ilvl="6" w:tplc="8E921E6E">
      <w:numFmt w:val="decimal"/>
      <w:lvlText w:val=""/>
      <w:lvlJc w:val="left"/>
    </w:lvl>
    <w:lvl w:ilvl="7" w:tplc="D2BC0376">
      <w:numFmt w:val="decimal"/>
      <w:lvlText w:val=""/>
      <w:lvlJc w:val="left"/>
    </w:lvl>
    <w:lvl w:ilvl="8" w:tplc="26829F18">
      <w:numFmt w:val="decimal"/>
      <w:lvlText w:val=""/>
      <w:lvlJc w:val="left"/>
    </w:lvl>
  </w:abstractNum>
  <w:abstractNum w:abstractNumId="7">
    <w:nsid w:val="0000491C"/>
    <w:multiLevelType w:val="hybridMultilevel"/>
    <w:tmpl w:val="C9B844B8"/>
    <w:lvl w:ilvl="0" w:tplc="B2388FD2">
      <w:start w:val="1"/>
      <w:numFmt w:val="bullet"/>
      <w:lvlText w:val="|"/>
      <w:lvlJc w:val="left"/>
    </w:lvl>
    <w:lvl w:ilvl="1" w:tplc="095A1DE0">
      <w:numFmt w:val="decimal"/>
      <w:lvlText w:val=""/>
      <w:lvlJc w:val="left"/>
    </w:lvl>
    <w:lvl w:ilvl="2" w:tplc="8524500E">
      <w:numFmt w:val="decimal"/>
      <w:lvlText w:val=""/>
      <w:lvlJc w:val="left"/>
    </w:lvl>
    <w:lvl w:ilvl="3" w:tplc="A6A8FE4C">
      <w:numFmt w:val="decimal"/>
      <w:lvlText w:val=""/>
      <w:lvlJc w:val="left"/>
    </w:lvl>
    <w:lvl w:ilvl="4" w:tplc="63CC013E">
      <w:numFmt w:val="decimal"/>
      <w:lvlText w:val=""/>
      <w:lvlJc w:val="left"/>
    </w:lvl>
    <w:lvl w:ilvl="5" w:tplc="153C0E64">
      <w:numFmt w:val="decimal"/>
      <w:lvlText w:val=""/>
      <w:lvlJc w:val="left"/>
    </w:lvl>
    <w:lvl w:ilvl="6" w:tplc="868E718C">
      <w:numFmt w:val="decimal"/>
      <w:lvlText w:val=""/>
      <w:lvlJc w:val="left"/>
    </w:lvl>
    <w:lvl w:ilvl="7" w:tplc="936C119A">
      <w:numFmt w:val="decimal"/>
      <w:lvlText w:val=""/>
      <w:lvlJc w:val="left"/>
    </w:lvl>
    <w:lvl w:ilvl="8" w:tplc="8B84EE6C">
      <w:numFmt w:val="decimal"/>
      <w:lvlText w:val=""/>
      <w:lvlJc w:val="left"/>
    </w:lvl>
  </w:abstractNum>
  <w:abstractNum w:abstractNumId="8">
    <w:nsid w:val="00004D06"/>
    <w:multiLevelType w:val="hybridMultilevel"/>
    <w:tmpl w:val="548852A0"/>
    <w:lvl w:ilvl="0" w:tplc="1794E97C">
      <w:start w:val="1"/>
      <w:numFmt w:val="bullet"/>
      <w:lvlText w:val="•"/>
      <w:lvlJc w:val="left"/>
    </w:lvl>
    <w:lvl w:ilvl="1" w:tplc="CD54B5CA">
      <w:numFmt w:val="decimal"/>
      <w:lvlText w:val=""/>
      <w:lvlJc w:val="left"/>
    </w:lvl>
    <w:lvl w:ilvl="2" w:tplc="8A9AB9E4">
      <w:numFmt w:val="decimal"/>
      <w:lvlText w:val=""/>
      <w:lvlJc w:val="left"/>
    </w:lvl>
    <w:lvl w:ilvl="3" w:tplc="F68CF836">
      <w:numFmt w:val="decimal"/>
      <w:lvlText w:val=""/>
      <w:lvlJc w:val="left"/>
    </w:lvl>
    <w:lvl w:ilvl="4" w:tplc="C48A816C">
      <w:numFmt w:val="decimal"/>
      <w:lvlText w:val=""/>
      <w:lvlJc w:val="left"/>
    </w:lvl>
    <w:lvl w:ilvl="5" w:tplc="82E8764E">
      <w:numFmt w:val="decimal"/>
      <w:lvlText w:val=""/>
      <w:lvlJc w:val="left"/>
    </w:lvl>
    <w:lvl w:ilvl="6" w:tplc="09C2A8CE">
      <w:numFmt w:val="decimal"/>
      <w:lvlText w:val=""/>
      <w:lvlJc w:val="left"/>
    </w:lvl>
    <w:lvl w:ilvl="7" w:tplc="72C67928">
      <w:numFmt w:val="decimal"/>
      <w:lvlText w:val=""/>
      <w:lvlJc w:val="left"/>
    </w:lvl>
    <w:lvl w:ilvl="8" w:tplc="60448304">
      <w:numFmt w:val="decimal"/>
      <w:lvlText w:val=""/>
      <w:lvlJc w:val="left"/>
    </w:lvl>
  </w:abstractNum>
  <w:abstractNum w:abstractNumId="9">
    <w:nsid w:val="00004DB7"/>
    <w:multiLevelType w:val="hybridMultilevel"/>
    <w:tmpl w:val="9FF06932"/>
    <w:lvl w:ilvl="0" w:tplc="05F26630">
      <w:start w:val="1"/>
      <w:numFmt w:val="bullet"/>
      <w:lvlText w:val="•"/>
      <w:lvlJc w:val="left"/>
    </w:lvl>
    <w:lvl w:ilvl="1" w:tplc="BB4CD7DE">
      <w:numFmt w:val="decimal"/>
      <w:lvlText w:val=""/>
      <w:lvlJc w:val="left"/>
    </w:lvl>
    <w:lvl w:ilvl="2" w:tplc="ECCE3072">
      <w:numFmt w:val="decimal"/>
      <w:lvlText w:val=""/>
      <w:lvlJc w:val="left"/>
    </w:lvl>
    <w:lvl w:ilvl="3" w:tplc="CAC44248">
      <w:numFmt w:val="decimal"/>
      <w:lvlText w:val=""/>
      <w:lvlJc w:val="left"/>
    </w:lvl>
    <w:lvl w:ilvl="4" w:tplc="0FFEFC40">
      <w:numFmt w:val="decimal"/>
      <w:lvlText w:val=""/>
      <w:lvlJc w:val="left"/>
    </w:lvl>
    <w:lvl w:ilvl="5" w:tplc="D71E275C">
      <w:numFmt w:val="decimal"/>
      <w:lvlText w:val=""/>
      <w:lvlJc w:val="left"/>
    </w:lvl>
    <w:lvl w:ilvl="6" w:tplc="56A8F0F6">
      <w:numFmt w:val="decimal"/>
      <w:lvlText w:val=""/>
      <w:lvlJc w:val="left"/>
    </w:lvl>
    <w:lvl w:ilvl="7" w:tplc="C38A1270">
      <w:numFmt w:val="decimal"/>
      <w:lvlText w:val=""/>
      <w:lvlJc w:val="left"/>
    </w:lvl>
    <w:lvl w:ilvl="8" w:tplc="9514A520">
      <w:numFmt w:val="decimal"/>
      <w:lvlText w:val=""/>
      <w:lvlJc w:val="left"/>
    </w:lvl>
  </w:abstractNum>
  <w:abstractNum w:abstractNumId="10">
    <w:nsid w:val="000054DE"/>
    <w:multiLevelType w:val="hybridMultilevel"/>
    <w:tmpl w:val="629C97A8"/>
    <w:lvl w:ilvl="0" w:tplc="B80E8758">
      <w:start w:val="708"/>
      <w:numFmt w:val="decimal"/>
      <w:lvlText w:val="(%1)"/>
      <w:lvlJc w:val="left"/>
    </w:lvl>
    <w:lvl w:ilvl="1" w:tplc="BE1A7DF4">
      <w:numFmt w:val="decimal"/>
      <w:lvlText w:val=""/>
      <w:lvlJc w:val="left"/>
    </w:lvl>
    <w:lvl w:ilvl="2" w:tplc="8D5A3D12">
      <w:numFmt w:val="decimal"/>
      <w:lvlText w:val=""/>
      <w:lvlJc w:val="left"/>
    </w:lvl>
    <w:lvl w:ilvl="3" w:tplc="442C9AC6">
      <w:numFmt w:val="decimal"/>
      <w:lvlText w:val=""/>
      <w:lvlJc w:val="left"/>
    </w:lvl>
    <w:lvl w:ilvl="4" w:tplc="12EC2B7C">
      <w:numFmt w:val="decimal"/>
      <w:lvlText w:val=""/>
      <w:lvlJc w:val="left"/>
    </w:lvl>
    <w:lvl w:ilvl="5" w:tplc="80AA6310">
      <w:numFmt w:val="decimal"/>
      <w:lvlText w:val=""/>
      <w:lvlJc w:val="left"/>
    </w:lvl>
    <w:lvl w:ilvl="6" w:tplc="EA8ED388">
      <w:numFmt w:val="decimal"/>
      <w:lvlText w:val=""/>
      <w:lvlJc w:val="left"/>
    </w:lvl>
    <w:lvl w:ilvl="7" w:tplc="9F424AC0">
      <w:numFmt w:val="decimal"/>
      <w:lvlText w:val=""/>
      <w:lvlJc w:val="left"/>
    </w:lvl>
    <w:lvl w:ilvl="8" w:tplc="24681018">
      <w:numFmt w:val="decimal"/>
      <w:lvlText w:val=""/>
      <w:lvlJc w:val="left"/>
    </w:lvl>
  </w:abstractNum>
  <w:abstractNum w:abstractNumId="11">
    <w:nsid w:val="00007E87"/>
    <w:multiLevelType w:val="hybridMultilevel"/>
    <w:tmpl w:val="7A547BDE"/>
    <w:lvl w:ilvl="0" w:tplc="63EE0398">
      <w:start w:val="9"/>
      <w:numFmt w:val="upperLetter"/>
      <w:lvlText w:val="%1."/>
      <w:lvlJc w:val="left"/>
    </w:lvl>
    <w:lvl w:ilvl="1" w:tplc="3B767C12">
      <w:numFmt w:val="decimal"/>
      <w:lvlText w:val=""/>
      <w:lvlJc w:val="left"/>
    </w:lvl>
    <w:lvl w:ilvl="2" w:tplc="229C0E48">
      <w:numFmt w:val="decimal"/>
      <w:lvlText w:val=""/>
      <w:lvlJc w:val="left"/>
    </w:lvl>
    <w:lvl w:ilvl="3" w:tplc="4B649494">
      <w:numFmt w:val="decimal"/>
      <w:lvlText w:val=""/>
      <w:lvlJc w:val="left"/>
    </w:lvl>
    <w:lvl w:ilvl="4" w:tplc="A0EADB16">
      <w:numFmt w:val="decimal"/>
      <w:lvlText w:val=""/>
      <w:lvlJc w:val="left"/>
    </w:lvl>
    <w:lvl w:ilvl="5" w:tplc="7EFADBAC">
      <w:numFmt w:val="decimal"/>
      <w:lvlText w:val=""/>
      <w:lvlJc w:val="left"/>
    </w:lvl>
    <w:lvl w:ilvl="6" w:tplc="CF4ADBA0">
      <w:numFmt w:val="decimal"/>
      <w:lvlText w:val=""/>
      <w:lvlJc w:val="left"/>
    </w:lvl>
    <w:lvl w:ilvl="7" w:tplc="082E0664">
      <w:numFmt w:val="decimal"/>
      <w:lvlText w:val=""/>
      <w:lvlJc w:val="left"/>
    </w:lvl>
    <w:lvl w:ilvl="8" w:tplc="9ED856DA">
      <w:numFmt w:val="decimal"/>
      <w:lvlText w:val=""/>
      <w:lvlJc w:val="left"/>
    </w:lvl>
  </w:abstractNum>
  <w:abstractNum w:abstractNumId="12">
    <w:nsid w:val="14A00003"/>
    <w:multiLevelType w:val="hybridMultilevel"/>
    <w:tmpl w:val="63DEB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2"/>
  </w:num>
  <w:num w:numId="4">
    <w:abstractNumId w:val="0"/>
  </w:num>
  <w:num w:numId="5">
    <w:abstractNumId w:val="1"/>
  </w:num>
  <w:num w:numId="6">
    <w:abstractNumId w:val="4"/>
  </w:num>
  <w:num w:numId="7">
    <w:abstractNumId w:val="6"/>
  </w:num>
  <w:num w:numId="8">
    <w:abstractNumId w:val="7"/>
  </w:num>
  <w:num w:numId="9">
    <w:abstractNumId w:val="8"/>
  </w:num>
  <w:num w:numId="10">
    <w:abstractNumId w:val="9"/>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20"/>
    <w:rsid w:val="001A2302"/>
    <w:rsid w:val="00731D4E"/>
    <w:rsid w:val="007A1220"/>
    <w:rsid w:val="00D0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5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D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3544</Words>
  <Characters>20203</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Information Technology</cp:lastModifiedBy>
  <cp:revision>4</cp:revision>
  <dcterms:created xsi:type="dcterms:W3CDTF">2018-02-21T21:36:00Z</dcterms:created>
  <dcterms:modified xsi:type="dcterms:W3CDTF">2018-03-08T21:32:00Z</dcterms:modified>
</cp:coreProperties>
</file>