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C11C89">
      <w:pPr>
        <w:spacing w:after="0" w:line="834" w:lineRule="exact"/>
        <w:ind w:left="2456" w:right="835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231F20"/>
          <w:position w:val="-3"/>
          <w:sz w:val="72"/>
          <w:szCs w:val="72"/>
        </w:rPr>
        <w:t>Area</w:t>
      </w:r>
      <w:r>
        <w:rPr>
          <w:rFonts w:ascii="Century Gothic" w:eastAsia="Century Gothic" w:hAnsi="Century Gothic" w:cs="Century Gothic"/>
          <w:color w:val="231F20"/>
          <w:spacing w:val="-17"/>
          <w:position w:val="-3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position w:val="-3"/>
          <w:sz w:val="72"/>
          <w:szCs w:val="72"/>
        </w:rPr>
        <w:t>Requirements</w:t>
      </w:r>
    </w:p>
    <w:p w:rsidR="0001211B" w:rsidRDefault="00C11C89">
      <w:pPr>
        <w:spacing w:after="0" w:line="695" w:lineRule="exact"/>
        <w:ind w:left="2719" w:right="899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231F20"/>
          <w:position w:val="-1"/>
          <w:sz w:val="72"/>
          <w:szCs w:val="72"/>
        </w:rPr>
        <w:t>Salamanca, Spain</w:t>
      </w:r>
    </w:p>
    <w:p w:rsidR="0001211B" w:rsidRDefault="0001211B">
      <w:pPr>
        <w:spacing w:before="6" w:after="0" w:line="130" w:lineRule="exact"/>
        <w:rPr>
          <w:sz w:val="13"/>
          <w:szCs w:val="13"/>
        </w:rPr>
      </w:pPr>
    </w:p>
    <w:p w:rsidR="0001211B" w:rsidRDefault="00C11C89">
      <w:pPr>
        <w:spacing w:after="0" w:line="435" w:lineRule="exact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position w:val="-1"/>
          <w:sz w:val="36"/>
          <w:szCs w:val="36"/>
        </w:rPr>
        <w:t>Literature</w:t>
      </w:r>
    </w:p>
    <w:p w:rsidR="0001211B" w:rsidRDefault="0001211B">
      <w:pPr>
        <w:spacing w:before="19" w:after="0" w:line="220" w:lineRule="exact"/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421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Theater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Teatro</w:t>
      </w:r>
      <w:proofErr w:type="spellEnd"/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Español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)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423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Poetry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425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Novel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427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20th century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Hispano-American</w:t>
      </w:r>
      <w:r>
        <w:rPr>
          <w:rFonts w:ascii="Century Gothic" w:eastAsia="Century Gothic" w:hAnsi="Century Gothic" w:cs="Century Gothic"/>
          <w:color w:val="231F20"/>
          <w:spacing w:val="-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Literature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305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Poetry,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Theater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Novel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 Spanish Lit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20th Century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306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Contemporary</w:t>
      </w:r>
      <w:r>
        <w:rPr>
          <w:rFonts w:ascii="Century Gothic" w:eastAsia="Century Gothic" w:hAnsi="Century Gothic" w:cs="Century Gothic"/>
          <w:color w:val="231F20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Latin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American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Literature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307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and Latin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American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Contemporary</w:t>
      </w:r>
      <w:r>
        <w:rPr>
          <w:rFonts w:ascii="Century Gothic" w:eastAsia="Century Gothic" w:hAnsi="Century Gothic" w:cs="Century Gothic"/>
          <w:color w:val="231F20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</w:t>
      </w:r>
    </w:p>
    <w:p w:rsidR="0001211B" w:rsidRDefault="0001211B">
      <w:pPr>
        <w:spacing w:before="6" w:after="0" w:line="140" w:lineRule="exact"/>
        <w:rPr>
          <w:sz w:val="14"/>
          <w:szCs w:val="14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History</w:t>
      </w:r>
    </w:p>
    <w:p w:rsidR="0001211B" w:rsidRDefault="0001211B">
      <w:pPr>
        <w:spacing w:before="19" w:after="0" w:line="220" w:lineRule="exact"/>
      </w:pPr>
    </w:p>
    <w:p w:rsidR="0001211B" w:rsidRDefault="000107A3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 w:rsidRPr="000107A3">
        <w:rPr>
          <w:rFonts w:ascii="Century Gothic" w:eastAsia="Century Gothic" w:hAnsi="Century Gothic" w:cs="Century Gothic"/>
          <w:color w:val="FF0000"/>
          <w:sz w:val="24"/>
          <w:szCs w:val="24"/>
        </w:rPr>
        <w:t>417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proofErr w:type="spellStart"/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Historia</w:t>
      </w:r>
      <w:proofErr w:type="spellEnd"/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proofErr w:type="spellStart"/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Contemporánea</w:t>
      </w:r>
      <w:proofErr w:type="spellEnd"/>
      <w:r w:rsidR="00C11C89">
        <w:rPr>
          <w:rFonts w:ascii="Century Gothic" w:eastAsia="Century Gothic" w:hAnsi="Century Gothic" w:cs="Century Gothic"/>
          <w:color w:val="231F20"/>
          <w:spacing w:val="-20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de</w:t>
      </w:r>
      <w:r w:rsidR="00C11C8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proofErr w:type="spellStart"/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España</w:t>
      </w:r>
      <w:proofErr w:type="spellEnd"/>
    </w:p>
    <w:p w:rsidR="0001211B" w:rsidRDefault="00C11C89">
      <w:pPr>
        <w:spacing w:after="0" w:line="280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(Contemporary</w:t>
      </w:r>
      <w:r>
        <w:rPr>
          <w:rFonts w:ascii="Century Gothic" w:eastAsia="Century Gothic" w:hAnsi="Century Gothic" w:cs="Century Gothic"/>
          <w:color w:val="231F20"/>
          <w:spacing w:val="-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History of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Spain)</w:t>
      </w:r>
    </w:p>
    <w:p w:rsidR="0001211B" w:rsidRDefault="0001211B">
      <w:pPr>
        <w:spacing w:before="3" w:after="0" w:line="280" w:lineRule="exact"/>
        <w:rPr>
          <w:sz w:val="28"/>
          <w:szCs w:val="28"/>
        </w:rPr>
      </w:pPr>
    </w:p>
    <w:p w:rsidR="0001211B" w:rsidRDefault="00C11C89">
      <w:pPr>
        <w:spacing w:after="0" w:line="280" w:lineRule="exact"/>
        <w:ind w:left="100" w:right="4018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Historia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de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Latina Actual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desde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1940) (History o</w:t>
      </w:r>
      <w:bookmarkStart w:id="0" w:name="_GoBack"/>
      <w:bookmarkEnd w:id="0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Contemporary</w:t>
      </w:r>
      <w:r>
        <w:rPr>
          <w:rFonts w:ascii="Century Gothic" w:eastAsia="Century Gothic" w:hAnsi="Century Gothic" w:cs="Century Gothic"/>
          <w:color w:val="231F20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Latin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Since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1940)</w:t>
      </w:r>
    </w:p>
    <w:p w:rsidR="0001211B" w:rsidRDefault="0001211B">
      <w:pPr>
        <w:spacing w:before="3" w:after="0" w:line="260" w:lineRule="exact"/>
        <w:rPr>
          <w:sz w:val="26"/>
          <w:szCs w:val="26"/>
        </w:rPr>
      </w:pPr>
    </w:p>
    <w:p w:rsidR="0001211B" w:rsidRDefault="000107A3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 w:rsidRPr="000107A3">
        <w:rPr>
          <w:rFonts w:ascii="Century Gothic" w:eastAsia="Century Gothic" w:hAnsi="Century Gothic" w:cs="Century Gothic"/>
          <w:color w:val="FF0000"/>
          <w:sz w:val="24"/>
          <w:szCs w:val="24"/>
        </w:rPr>
        <w:t>311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History of</w:t>
      </w:r>
      <w:r w:rsidR="00C11C8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Spain – 17th Century</w:t>
      </w:r>
      <w:r w:rsidR="00C11C8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C11C8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present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color w:val="231F20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307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Historia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de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España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: De la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Edad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Media a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los</w:t>
      </w:r>
      <w:proofErr w:type="spell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Austrias</w:t>
      </w:r>
      <w:proofErr w:type="spellEnd"/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Mayores</w:t>
      </w:r>
      <w:proofErr w:type="spellEnd"/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(Felipe II History)</w:t>
      </w:r>
    </w:p>
    <w:p w:rsidR="002C30A8" w:rsidRDefault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2C30A8" w:rsidRDefault="002C30A8" w:rsidP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309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Women in Contemporary History</w:t>
      </w:r>
    </w:p>
    <w:p w:rsidR="002C30A8" w:rsidRDefault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01211B" w:rsidRDefault="0001211B">
      <w:pPr>
        <w:spacing w:before="5" w:after="0" w:line="140" w:lineRule="exact"/>
        <w:rPr>
          <w:sz w:val="14"/>
          <w:szCs w:val="14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Fine</w:t>
      </w:r>
      <w:r>
        <w:rPr>
          <w:rFonts w:ascii="Century Gothic" w:eastAsia="Century Gothic" w:hAnsi="Century Gothic" w:cs="Century Gothic"/>
          <w:color w:val="0880AA"/>
          <w:spacing w:val="-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880AA"/>
          <w:sz w:val="36"/>
          <w:szCs w:val="36"/>
        </w:rPr>
        <w:t>Arts</w:t>
      </w:r>
    </w:p>
    <w:p w:rsidR="0001211B" w:rsidRDefault="0001211B">
      <w:pPr>
        <w:spacing w:before="19" w:after="0" w:line="220" w:lineRule="exact"/>
      </w:pPr>
    </w:p>
    <w:p w:rsidR="0001211B" w:rsidRDefault="00C11C89">
      <w:pPr>
        <w:spacing w:after="0" w:line="240" w:lineRule="auto"/>
        <w:ind w:left="16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311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(fall only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)Spanish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Art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Origins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Middle Ages</w:t>
      </w:r>
    </w:p>
    <w:p w:rsidR="0001211B" w:rsidRPr="00C11C89" w:rsidRDefault="00C11C89">
      <w:pPr>
        <w:spacing w:after="0" w:line="280" w:lineRule="exact"/>
        <w:ind w:left="166" w:right="-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(Arte</w:t>
      </w:r>
      <w:r w:rsidRPr="00C11C8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fr-FR"/>
        </w:rPr>
        <w:t xml:space="preserve"> </w:t>
      </w:r>
      <w:proofErr w:type="spellStart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español</w:t>
      </w:r>
      <w:proofErr w:type="spellEnd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 xml:space="preserve">: </w:t>
      </w:r>
      <w:proofErr w:type="spellStart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desde</w:t>
      </w:r>
      <w:proofErr w:type="spellEnd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 xml:space="preserve"> los </w:t>
      </w:r>
      <w:proofErr w:type="spellStart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orígenes</w:t>
      </w:r>
      <w:proofErr w:type="spellEnd"/>
      <w:r w:rsidRPr="00C11C8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fr-FR"/>
        </w:rPr>
        <w:t xml:space="preserve"> </w:t>
      </w:r>
      <w:proofErr w:type="spellStart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hasta</w:t>
      </w:r>
      <w:proofErr w:type="spellEnd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 xml:space="preserve"> el </w:t>
      </w:r>
      <w:proofErr w:type="spellStart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Renacimiento</w:t>
      </w:r>
      <w:proofErr w:type="spellEnd"/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)</w:t>
      </w:r>
    </w:p>
    <w:p w:rsidR="0001211B" w:rsidRPr="00C11C89" w:rsidRDefault="0001211B">
      <w:pPr>
        <w:spacing w:before="6" w:after="0" w:line="260" w:lineRule="exact"/>
        <w:rPr>
          <w:sz w:val="26"/>
          <w:szCs w:val="26"/>
          <w:lang w:val="fr-FR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312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(spring only) Spanish Art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Renaissance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Present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color w:val="231F20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BE1E2D"/>
          <w:sz w:val="24"/>
          <w:szCs w:val="24"/>
        </w:rPr>
        <w:t>310</w:t>
      </w:r>
      <w:proofErr w:type="gramEnd"/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Mass Media in Spain</w:t>
      </w:r>
    </w:p>
    <w:p w:rsidR="00C11C89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C11C89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 w:rsidRPr="00C11C89">
        <w:rPr>
          <w:rFonts w:ascii="Century Gothic" w:eastAsia="Century Gothic" w:hAnsi="Century Gothic" w:cs="Century Gothic"/>
          <w:color w:val="FF0000"/>
          <w:sz w:val="24"/>
          <w:szCs w:val="24"/>
        </w:rPr>
        <w:t>307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Spanish and Latin American Film </w:t>
      </w:r>
    </w:p>
    <w:p w:rsidR="0001211B" w:rsidRDefault="0001211B">
      <w:pPr>
        <w:spacing w:before="5" w:after="0" w:line="140" w:lineRule="exact"/>
        <w:rPr>
          <w:sz w:val="14"/>
          <w:szCs w:val="14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Sociology</w:t>
      </w:r>
    </w:p>
    <w:p w:rsidR="0001211B" w:rsidRDefault="0001211B">
      <w:pPr>
        <w:spacing w:before="19" w:after="0" w:line="220" w:lineRule="exact"/>
      </w:pPr>
    </w:p>
    <w:p w:rsidR="0001211B" w:rsidRDefault="000107A3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group id="_x0000_s1028" style="position:absolute;left:0;text-align:left;margin-left:22.65pt;margin-top:8.55pt;width:267.6pt;height:.7pt;z-index:-251658752;mso-position-horizontal-relative:page" coordorigin="453,171" coordsize="5352,14">
            <v:group id="_x0000_s1031" style="position:absolute;left:460;top:178;width:465;height:2" coordorigin="460,178" coordsize="465,2">
              <v:shape id="_x0000_s1032" style="position:absolute;left:460;top:178;width:465;height:2" coordorigin="460,178" coordsize="465,0" path="m460,178r465,l460,178xe" filled="f" strokecolor="#be1e2d" strokeweight=".24589mm">
                <v:path arrowok="t"/>
              </v:shape>
            </v:group>
            <v:group id="_x0000_s1029" style="position:absolute;left:925;top:178;width:4872;height:2" coordorigin="925,178" coordsize="4872,2">
              <v:shape id="_x0000_s1030" style="position:absolute;left:925;top:178;width:4872;height:2" coordorigin="925,178" coordsize="4872,0" path="m925,178r4873,l925,178xe" filled="f" strokecolor="#231f20" strokeweight=".24589mm">
                <v:path arrowok="t"/>
              </v:shape>
            </v:group>
            <w10:wrap anchorx="page"/>
          </v:group>
        </w:pict>
      </w:r>
      <w:r w:rsidR="00C11C89"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323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 w:rsidR="00C11C8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Arab</w:t>
      </w:r>
      <w:r w:rsidR="00C11C8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Influence</w:t>
      </w:r>
      <w:r w:rsidR="00C11C89"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on</w:t>
      </w:r>
      <w:r w:rsidR="00C11C8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 w:rsidR="00C11C89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Hispanic World</w:t>
      </w:r>
    </w:p>
    <w:p w:rsidR="0001211B" w:rsidRPr="00C11C89" w:rsidRDefault="000107A3">
      <w:pPr>
        <w:spacing w:after="0" w:line="280" w:lineRule="exact"/>
        <w:ind w:left="16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>
        <w:pict>
          <v:group id="_x0000_s1026" style="position:absolute;left:0;text-align:left;margin-left:23pt;margin-top:8.15pt;width:3.3pt;height:.1pt;z-index:-251657728;mso-position-horizontal-relative:page" coordorigin="460,163" coordsize="66,2">
            <v:shape id="_x0000_s1027" style="position:absolute;left:460;top:163;width:66;height:2" coordorigin="460,163" coordsize="66,0" path="m460,163r66,l460,163xe" filled="f" strokecolor="#be1e2d" strokeweight=".24589mm">
              <v:path arrowok="t"/>
            </v:shape>
            <w10:wrap anchorx="page"/>
          </v:group>
        </w:pic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(El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mundo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9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árabe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en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4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el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mundo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pacing w:val="-9"/>
          <w:sz w:val="24"/>
          <w:szCs w:val="24"/>
          <w:lang w:val="de-DE"/>
        </w:rPr>
        <w:t xml:space="preserve"> </w:t>
      </w:r>
      <w:r w:rsidR="00C11C89" w:rsidRPr="00C11C89">
        <w:rPr>
          <w:rFonts w:ascii="Century Gothic" w:eastAsia="Century Gothic" w:hAnsi="Century Gothic" w:cs="Century Gothic"/>
          <w:strike/>
          <w:color w:val="231F20"/>
          <w:sz w:val="24"/>
          <w:szCs w:val="24"/>
          <w:lang w:val="de-DE"/>
        </w:rPr>
        <w:t>hispánico)</w:t>
      </w:r>
    </w:p>
    <w:sectPr w:rsidR="0001211B" w:rsidRPr="00C11C89">
      <w:type w:val="continuous"/>
      <w:pgSz w:w="12240" w:h="15840"/>
      <w:pgMar w:top="440" w:right="1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11B"/>
    <w:rsid w:val="000107A3"/>
    <w:rsid w:val="0001211B"/>
    <w:rsid w:val="002C30A8"/>
    <w:rsid w:val="00C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69F2CB"/>
  <w15:docId w15:val="{D118FFB1-DF1F-4078-BEBF-24A8B23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>Dominican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SalamancaSpain</dc:title>
  <cp:lastModifiedBy>Healy, Alison</cp:lastModifiedBy>
  <cp:revision>4</cp:revision>
  <dcterms:created xsi:type="dcterms:W3CDTF">2016-08-18T12:36:00Z</dcterms:created>
  <dcterms:modified xsi:type="dcterms:W3CDTF">2019-08-26T17:05:00Z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</Properties>
</file>